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010B" w14:textId="77777777" w:rsidR="00FE7AEC" w:rsidRPr="006C3795" w:rsidRDefault="009415B6" w:rsidP="009C324D">
      <w:pPr>
        <w:shd w:val="clear" w:color="auto" w:fill="FFFFFF"/>
        <w:tabs>
          <w:tab w:val="left" w:pos="394"/>
          <w:tab w:val="left" w:pos="792"/>
        </w:tabs>
        <w:spacing w:before="120" w:after="120"/>
        <w:jc w:val="right"/>
        <w:rPr>
          <w:sz w:val="22"/>
          <w:szCs w:val="22"/>
        </w:rPr>
      </w:pPr>
      <w:r w:rsidRPr="006C3795">
        <w:rPr>
          <w:sz w:val="22"/>
          <w:szCs w:val="22"/>
        </w:rPr>
        <w:t xml:space="preserve"> </w:t>
      </w:r>
    </w:p>
    <w:p w14:paraId="6424718C" w14:textId="40C33640" w:rsidR="00DD02A1" w:rsidRPr="006C3795" w:rsidRDefault="00DD02A1" w:rsidP="00881BF6">
      <w:pPr>
        <w:tabs>
          <w:tab w:val="left" w:pos="851"/>
          <w:tab w:val="left" w:pos="907"/>
        </w:tabs>
        <w:jc w:val="center"/>
        <w:rPr>
          <w:b/>
          <w:bCs/>
          <w:lang w:val="en-GB"/>
        </w:rPr>
      </w:pPr>
      <w:r w:rsidRPr="006C3795">
        <w:rPr>
          <w:b/>
          <w:bCs/>
          <w:lang w:val="en-GB"/>
        </w:rPr>
        <w:t>COURSE DESCRIPTION (Group C)</w:t>
      </w:r>
    </w:p>
    <w:p w14:paraId="6525007E" w14:textId="77777777" w:rsidR="00DD02A1" w:rsidRPr="006C3795" w:rsidRDefault="00DD02A1" w:rsidP="00DD02A1">
      <w:pPr>
        <w:tabs>
          <w:tab w:val="left" w:pos="851"/>
          <w:tab w:val="left" w:pos="907"/>
        </w:tabs>
        <w:jc w:val="center"/>
        <w:rPr>
          <w:b/>
          <w:bCs/>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1617"/>
        <w:gridCol w:w="2314"/>
        <w:gridCol w:w="2268"/>
        <w:gridCol w:w="2410"/>
      </w:tblGrid>
      <w:tr w:rsidR="00DD02A1" w:rsidRPr="006C3795" w14:paraId="041E0236" w14:textId="77777777" w:rsidTr="007D2DA6">
        <w:tc>
          <w:tcPr>
            <w:tcW w:w="1280" w:type="dxa"/>
            <w:tcBorders>
              <w:top w:val="single" w:sz="4" w:space="0" w:color="auto"/>
              <w:left w:val="single" w:sz="4" w:space="0" w:color="auto"/>
              <w:bottom w:val="single" w:sz="4" w:space="0" w:color="auto"/>
              <w:right w:val="single" w:sz="4" w:space="0" w:color="auto"/>
            </w:tcBorders>
            <w:vAlign w:val="center"/>
          </w:tcPr>
          <w:p w14:paraId="5790CC8C" w14:textId="77777777" w:rsidR="00DD02A1" w:rsidRPr="006C3795" w:rsidRDefault="00DD02A1" w:rsidP="007D2DA6">
            <w:pPr>
              <w:jc w:val="center"/>
              <w:rPr>
                <w:b/>
                <w:bCs/>
                <w:lang w:val="en-GB"/>
              </w:rPr>
            </w:pPr>
            <w:r w:rsidRPr="006C3795">
              <w:rPr>
                <w:b/>
                <w:bCs/>
                <w:sz w:val="22"/>
                <w:szCs w:val="22"/>
                <w:lang w:val="en-GB"/>
              </w:rPr>
              <w:t>Course code</w:t>
            </w:r>
          </w:p>
        </w:tc>
        <w:tc>
          <w:tcPr>
            <w:tcW w:w="1617" w:type="dxa"/>
            <w:tcBorders>
              <w:top w:val="single" w:sz="4" w:space="0" w:color="auto"/>
              <w:left w:val="single" w:sz="4" w:space="0" w:color="auto"/>
              <w:bottom w:val="single" w:sz="4" w:space="0" w:color="auto"/>
              <w:right w:val="single" w:sz="4" w:space="0" w:color="auto"/>
            </w:tcBorders>
            <w:vAlign w:val="center"/>
          </w:tcPr>
          <w:p w14:paraId="6903EA7A" w14:textId="77777777" w:rsidR="00DD02A1" w:rsidRPr="006C3795" w:rsidRDefault="00DD02A1" w:rsidP="007D2DA6">
            <w:pPr>
              <w:jc w:val="center"/>
              <w:rPr>
                <w:b/>
                <w:bCs/>
                <w:lang w:val="en-GB"/>
              </w:rPr>
            </w:pPr>
            <w:r w:rsidRPr="006C3795">
              <w:rPr>
                <w:b/>
                <w:bCs/>
                <w:sz w:val="22"/>
                <w:szCs w:val="22"/>
                <w:lang w:val="en-GB"/>
              </w:rPr>
              <w:t xml:space="preserve">Course group </w:t>
            </w:r>
          </w:p>
        </w:tc>
        <w:tc>
          <w:tcPr>
            <w:tcW w:w="2314" w:type="dxa"/>
            <w:tcBorders>
              <w:top w:val="single" w:sz="4" w:space="0" w:color="auto"/>
              <w:left w:val="single" w:sz="4" w:space="0" w:color="auto"/>
              <w:bottom w:val="single" w:sz="4" w:space="0" w:color="auto"/>
              <w:right w:val="single" w:sz="4" w:space="0" w:color="auto"/>
            </w:tcBorders>
            <w:vAlign w:val="center"/>
          </w:tcPr>
          <w:p w14:paraId="56473F6F" w14:textId="77777777" w:rsidR="00DD02A1" w:rsidRPr="006C3795" w:rsidRDefault="00DD02A1" w:rsidP="007D2DA6">
            <w:pPr>
              <w:jc w:val="center"/>
              <w:rPr>
                <w:b/>
                <w:bCs/>
                <w:lang w:val="en-GB"/>
              </w:rPr>
            </w:pPr>
            <w:r w:rsidRPr="006C3795">
              <w:rPr>
                <w:b/>
                <w:bCs/>
                <w:sz w:val="22"/>
                <w:szCs w:val="22"/>
                <w:lang w:val="en-GB"/>
              </w:rPr>
              <w:t>Volume in ECTS credits</w:t>
            </w:r>
          </w:p>
        </w:tc>
        <w:tc>
          <w:tcPr>
            <w:tcW w:w="2268" w:type="dxa"/>
            <w:tcBorders>
              <w:top w:val="single" w:sz="4" w:space="0" w:color="auto"/>
              <w:left w:val="single" w:sz="4" w:space="0" w:color="auto"/>
              <w:bottom w:val="single" w:sz="4" w:space="0" w:color="auto"/>
              <w:right w:val="single" w:sz="4" w:space="0" w:color="auto"/>
            </w:tcBorders>
            <w:vAlign w:val="center"/>
          </w:tcPr>
          <w:p w14:paraId="06595B7F" w14:textId="77777777" w:rsidR="00DD02A1" w:rsidRPr="006C3795" w:rsidRDefault="00DD02A1" w:rsidP="007D2DA6">
            <w:pPr>
              <w:jc w:val="center"/>
              <w:rPr>
                <w:b/>
                <w:bCs/>
                <w:lang w:val="en-GB"/>
              </w:rPr>
            </w:pPr>
            <w:r w:rsidRPr="006C3795">
              <w:rPr>
                <w:b/>
                <w:bCs/>
                <w:sz w:val="22"/>
                <w:szCs w:val="22"/>
                <w:lang w:val="en-GB"/>
              </w:rPr>
              <w:t xml:space="preserve">Course valid from </w:t>
            </w:r>
          </w:p>
        </w:tc>
        <w:tc>
          <w:tcPr>
            <w:tcW w:w="2410" w:type="dxa"/>
            <w:tcBorders>
              <w:top w:val="single" w:sz="4" w:space="0" w:color="auto"/>
              <w:left w:val="single" w:sz="4" w:space="0" w:color="auto"/>
              <w:bottom w:val="single" w:sz="4" w:space="0" w:color="auto"/>
              <w:right w:val="single" w:sz="4" w:space="0" w:color="auto"/>
            </w:tcBorders>
            <w:vAlign w:val="center"/>
          </w:tcPr>
          <w:p w14:paraId="2D17C645" w14:textId="77777777" w:rsidR="00DD02A1" w:rsidRPr="006C3795" w:rsidRDefault="00DD02A1" w:rsidP="007D2DA6">
            <w:pPr>
              <w:jc w:val="center"/>
              <w:rPr>
                <w:b/>
                <w:bCs/>
                <w:lang w:val="en-GB"/>
              </w:rPr>
            </w:pPr>
            <w:r w:rsidRPr="006C3795">
              <w:rPr>
                <w:b/>
                <w:bCs/>
                <w:sz w:val="22"/>
                <w:szCs w:val="22"/>
                <w:lang w:val="en-GB"/>
              </w:rPr>
              <w:t>Course valid to</w:t>
            </w:r>
          </w:p>
        </w:tc>
      </w:tr>
      <w:tr w:rsidR="00881BF6" w:rsidRPr="006C3795" w14:paraId="565D11BE" w14:textId="77777777" w:rsidTr="008F0299">
        <w:trPr>
          <w:trHeight w:val="357"/>
        </w:trPr>
        <w:tc>
          <w:tcPr>
            <w:tcW w:w="1280" w:type="dxa"/>
            <w:tcBorders>
              <w:top w:val="single" w:sz="4" w:space="0" w:color="auto"/>
              <w:left w:val="single" w:sz="4" w:space="0" w:color="auto"/>
              <w:bottom w:val="single" w:sz="4" w:space="0" w:color="auto"/>
              <w:right w:val="single" w:sz="4" w:space="0" w:color="auto"/>
            </w:tcBorders>
            <w:vAlign w:val="center"/>
          </w:tcPr>
          <w:p w14:paraId="0E478D7D" w14:textId="16556F51" w:rsidR="00881BF6" w:rsidRPr="006C3795" w:rsidRDefault="00881BF6" w:rsidP="00881BF6">
            <w:pPr>
              <w:jc w:val="center"/>
              <w:rPr>
                <w:lang w:val="en-GB"/>
              </w:rPr>
            </w:pPr>
            <w:r>
              <w:t>VAD3024</w:t>
            </w:r>
          </w:p>
        </w:tc>
        <w:tc>
          <w:tcPr>
            <w:tcW w:w="1617" w:type="dxa"/>
            <w:tcBorders>
              <w:top w:val="single" w:sz="4" w:space="0" w:color="auto"/>
              <w:left w:val="single" w:sz="4" w:space="0" w:color="auto"/>
              <w:bottom w:val="single" w:sz="4" w:space="0" w:color="auto"/>
              <w:right w:val="single" w:sz="4" w:space="0" w:color="auto"/>
            </w:tcBorders>
            <w:vAlign w:val="center"/>
          </w:tcPr>
          <w:p w14:paraId="6A0BACE7" w14:textId="669C3477" w:rsidR="00881BF6" w:rsidRPr="006C3795" w:rsidRDefault="00881BF6" w:rsidP="00881BF6">
            <w:pPr>
              <w:ind w:left="-20" w:right="-19"/>
              <w:jc w:val="center"/>
              <w:rPr>
                <w:vertAlign w:val="subscript"/>
                <w:lang w:val="en-GB"/>
              </w:rPr>
            </w:pPr>
            <w:r w:rsidRPr="006C5529">
              <w:t>C</w:t>
            </w:r>
          </w:p>
        </w:tc>
        <w:tc>
          <w:tcPr>
            <w:tcW w:w="2314" w:type="dxa"/>
            <w:tcBorders>
              <w:top w:val="single" w:sz="4" w:space="0" w:color="auto"/>
              <w:left w:val="single" w:sz="4" w:space="0" w:color="auto"/>
              <w:bottom w:val="single" w:sz="4" w:space="0" w:color="auto"/>
              <w:right w:val="single" w:sz="4" w:space="0" w:color="auto"/>
            </w:tcBorders>
            <w:vAlign w:val="center"/>
          </w:tcPr>
          <w:p w14:paraId="5CF51878" w14:textId="348250D4" w:rsidR="00881BF6" w:rsidRPr="006C3795" w:rsidRDefault="00881BF6" w:rsidP="00881BF6">
            <w:pPr>
              <w:jc w:val="center"/>
              <w:rPr>
                <w:lang w:val="en-GB"/>
              </w:rPr>
            </w:pPr>
            <w:r>
              <w:t>6</w:t>
            </w:r>
          </w:p>
        </w:tc>
        <w:tc>
          <w:tcPr>
            <w:tcW w:w="2268" w:type="dxa"/>
            <w:tcBorders>
              <w:top w:val="single" w:sz="4" w:space="0" w:color="auto"/>
              <w:left w:val="single" w:sz="4" w:space="0" w:color="auto"/>
              <w:bottom w:val="single" w:sz="4" w:space="0" w:color="auto"/>
              <w:right w:val="single" w:sz="4" w:space="0" w:color="auto"/>
            </w:tcBorders>
            <w:vAlign w:val="center"/>
          </w:tcPr>
          <w:p w14:paraId="41B8ABC7" w14:textId="0663B1B5" w:rsidR="00881BF6" w:rsidRPr="006C3795" w:rsidRDefault="00881BF6" w:rsidP="00881BF6">
            <w:pPr>
              <w:jc w:val="center"/>
              <w:rPr>
                <w:lang w:val="en-GB"/>
              </w:rPr>
            </w:pPr>
            <w:r>
              <w:t>2022 04 15</w:t>
            </w:r>
          </w:p>
        </w:tc>
        <w:tc>
          <w:tcPr>
            <w:tcW w:w="2410" w:type="dxa"/>
            <w:tcBorders>
              <w:top w:val="single" w:sz="4" w:space="0" w:color="auto"/>
              <w:left w:val="single" w:sz="4" w:space="0" w:color="auto"/>
              <w:bottom w:val="single" w:sz="4" w:space="0" w:color="auto"/>
              <w:right w:val="single" w:sz="4" w:space="0" w:color="auto"/>
            </w:tcBorders>
            <w:vAlign w:val="center"/>
          </w:tcPr>
          <w:p w14:paraId="64A2D89E" w14:textId="39A51451" w:rsidR="00881BF6" w:rsidRPr="006C3795" w:rsidRDefault="00881BF6" w:rsidP="00881BF6">
            <w:pPr>
              <w:jc w:val="center"/>
              <w:rPr>
                <w:lang w:val="en-GB"/>
              </w:rPr>
            </w:pPr>
            <w:r>
              <w:t>2025 02 01</w:t>
            </w:r>
          </w:p>
        </w:tc>
      </w:tr>
    </w:tbl>
    <w:p w14:paraId="4B7E98E3" w14:textId="77777777" w:rsidR="00DD02A1" w:rsidRPr="006C3795" w:rsidRDefault="00DD02A1" w:rsidP="00DD02A1">
      <w:pPr>
        <w:rPr>
          <w:b/>
          <w:bCs/>
          <w:sz w:val="22"/>
          <w:szCs w:val="22"/>
          <w:lang w:val="en-GB"/>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05"/>
        <w:gridCol w:w="2383"/>
      </w:tblGrid>
      <w:tr w:rsidR="00DD02A1" w:rsidRPr="006C3795" w14:paraId="304206A4" w14:textId="77777777" w:rsidTr="008F0299">
        <w:tc>
          <w:tcPr>
            <w:tcW w:w="7479" w:type="dxa"/>
            <w:tcBorders>
              <w:top w:val="single" w:sz="4" w:space="0" w:color="000000"/>
              <w:left w:val="single" w:sz="4" w:space="0" w:color="000000"/>
              <w:bottom w:val="single" w:sz="4" w:space="0" w:color="000000"/>
              <w:right w:val="single" w:sz="4" w:space="0" w:color="000000"/>
            </w:tcBorders>
          </w:tcPr>
          <w:p w14:paraId="52BC27C3" w14:textId="77777777" w:rsidR="00DD02A1" w:rsidRPr="006C3795" w:rsidRDefault="00DD02A1" w:rsidP="007D2DA6">
            <w:pPr>
              <w:rPr>
                <w:b/>
                <w:bCs/>
                <w:lang w:val="en-GB"/>
              </w:rPr>
            </w:pPr>
            <w:r w:rsidRPr="006C3795">
              <w:rPr>
                <w:b/>
                <w:bCs/>
                <w:lang w:val="en-GB"/>
              </w:rPr>
              <w:t>Course type (compulsory or optional)</w:t>
            </w:r>
          </w:p>
        </w:tc>
        <w:tc>
          <w:tcPr>
            <w:tcW w:w="2375" w:type="dxa"/>
            <w:tcBorders>
              <w:top w:val="single" w:sz="4" w:space="0" w:color="000000"/>
              <w:left w:val="single" w:sz="4" w:space="0" w:color="000000"/>
              <w:bottom w:val="single" w:sz="4" w:space="0" w:color="000000"/>
              <w:right w:val="single" w:sz="4" w:space="0" w:color="000000"/>
            </w:tcBorders>
          </w:tcPr>
          <w:p w14:paraId="174E41E1" w14:textId="000A4C69" w:rsidR="00DD02A1" w:rsidRPr="008F0299" w:rsidRDefault="00DD02A1" w:rsidP="007D2DA6">
            <w:pPr>
              <w:rPr>
                <w:lang w:val="en-GB"/>
              </w:rPr>
            </w:pPr>
            <w:r w:rsidRPr="008F0299">
              <w:rPr>
                <w:lang w:val="en-GB"/>
              </w:rPr>
              <w:t>Optional</w:t>
            </w:r>
          </w:p>
        </w:tc>
      </w:tr>
      <w:tr w:rsidR="00DD02A1" w:rsidRPr="006C3795" w14:paraId="71F4C86A" w14:textId="77777777" w:rsidTr="008F0299">
        <w:tc>
          <w:tcPr>
            <w:tcW w:w="7479" w:type="dxa"/>
            <w:tcBorders>
              <w:top w:val="single" w:sz="4" w:space="0" w:color="000000"/>
              <w:left w:val="single" w:sz="4" w:space="0" w:color="000000"/>
              <w:bottom w:val="single" w:sz="4" w:space="0" w:color="000000"/>
              <w:right w:val="single" w:sz="4" w:space="0" w:color="000000"/>
            </w:tcBorders>
          </w:tcPr>
          <w:p w14:paraId="70059A5E" w14:textId="77777777" w:rsidR="00DD02A1" w:rsidRPr="006C3795" w:rsidRDefault="00DD02A1" w:rsidP="007D2DA6">
            <w:pPr>
              <w:rPr>
                <w:b/>
                <w:bCs/>
                <w:lang w:val="en-GB"/>
              </w:rPr>
            </w:pPr>
            <w:r w:rsidRPr="006C3795">
              <w:rPr>
                <w:b/>
                <w:bCs/>
                <w:lang w:val="en-GB"/>
              </w:rPr>
              <w:t>Course level (study cycle)</w:t>
            </w:r>
          </w:p>
        </w:tc>
        <w:tc>
          <w:tcPr>
            <w:tcW w:w="2375" w:type="dxa"/>
            <w:tcBorders>
              <w:top w:val="single" w:sz="4" w:space="0" w:color="000000"/>
              <w:left w:val="single" w:sz="4" w:space="0" w:color="000000"/>
              <w:bottom w:val="single" w:sz="4" w:space="0" w:color="000000"/>
              <w:right w:val="single" w:sz="4" w:space="0" w:color="000000"/>
            </w:tcBorders>
          </w:tcPr>
          <w:p w14:paraId="21FFEB5B" w14:textId="6C09ECC1" w:rsidR="00DD02A1" w:rsidRPr="008F0299" w:rsidRDefault="008F0299" w:rsidP="007D2DA6">
            <w:pPr>
              <w:rPr>
                <w:lang w:val="en-GB"/>
              </w:rPr>
            </w:pPr>
            <w:r w:rsidRPr="008F0299">
              <w:rPr>
                <w:lang w:val="en-GB"/>
              </w:rPr>
              <w:t>First cycle</w:t>
            </w:r>
          </w:p>
        </w:tc>
      </w:tr>
      <w:tr w:rsidR="00DD02A1" w:rsidRPr="006C3795" w14:paraId="08D7821E" w14:textId="77777777" w:rsidTr="008F0299">
        <w:tc>
          <w:tcPr>
            <w:tcW w:w="7479" w:type="dxa"/>
            <w:tcBorders>
              <w:top w:val="single" w:sz="4" w:space="0" w:color="000000"/>
              <w:left w:val="single" w:sz="4" w:space="0" w:color="000000"/>
              <w:bottom w:val="single" w:sz="4" w:space="0" w:color="000000"/>
              <w:right w:val="single" w:sz="4" w:space="0" w:color="000000"/>
            </w:tcBorders>
          </w:tcPr>
          <w:p w14:paraId="56B979DA" w14:textId="77777777" w:rsidR="00DD02A1" w:rsidRPr="006C3795" w:rsidRDefault="00DD02A1" w:rsidP="007D2DA6">
            <w:pPr>
              <w:rPr>
                <w:b/>
                <w:bCs/>
                <w:lang w:val="en-GB"/>
              </w:rPr>
            </w:pPr>
            <w:r w:rsidRPr="006C3795">
              <w:rPr>
                <w:b/>
                <w:bCs/>
                <w:lang w:val="en-GB"/>
              </w:rPr>
              <w:t>Semester the course is delivered</w:t>
            </w:r>
          </w:p>
        </w:tc>
        <w:tc>
          <w:tcPr>
            <w:tcW w:w="2375" w:type="dxa"/>
            <w:tcBorders>
              <w:top w:val="single" w:sz="4" w:space="0" w:color="000000"/>
              <w:left w:val="single" w:sz="4" w:space="0" w:color="000000"/>
              <w:bottom w:val="single" w:sz="4" w:space="0" w:color="000000"/>
              <w:right w:val="single" w:sz="4" w:space="0" w:color="000000"/>
            </w:tcBorders>
          </w:tcPr>
          <w:p w14:paraId="2484770A" w14:textId="0D093DAC" w:rsidR="00DD02A1" w:rsidRPr="008F0299" w:rsidRDefault="00881BF6" w:rsidP="007D2DA6">
            <w:pPr>
              <w:rPr>
                <w:lang w:val="en-GB"/>
              </w:rPr>
            </w:pPr>
            <w:r w:rsidRPr="008F0299">
              <w:rPr>
                <w:lang w:val="en-GB"/>
              </w:rPr>
              <w:t>6</w:t>
            </w:r>
          </w:p>
        </w:tc>
      </w:tr>
      <w:tr w:rsidR="00DD02A1" w:rsidRPr="006C3795" w14:paraId="5213E849" w14:textId="77777777" w:rsidTr="008F0299">
        <w:trPr>
          <w:trHeight w:val="58"/>
        </w:trPr>
        <w:tc>
          <w:tcPr>
            <w:tcW w:w="7479" w:type="dxa"/>
            <w:tcBorders>
              <w:top w:val="single" w:sz="4" w:space="0" w:color="000000"/>
              <w:left w:val="single" w:sz="4" w:space="0" w:color="000000"/>
              <w:bottom w:val="single" w:sz="4" w:space="0" w:color="000000"/>
              <w:right w:val="single" w:sz="4" w:space="0" w:color="000000"/>
            </w:tcBorders>
          </w:tcPr>
          <w:p w14:paraId="4EA77750" w14:textId="77777777" w:rsidR="00DD02A1" w:rsidRPr="006C3795" w:rsidRDefault="00DD02A1" w:rsidP="007D2DA6">
            <w:pPr>
              <w:rPr>
                <w:b/>
                <w:bCs/>
                <w:lang w:val="en-GB"/>
              </w:rPr>
            </w:pPr>
            <w:r w:rsidRPr="006C3795">
              <w:rPr>
                <w:b/>
                <w:bCs/>
                <w:lang w:val="en-GB"/>
              </w:rPr>
              <w:t>Face-to-face, distance or blended studies</w:t>
            </w:r>
          </w:p>
        </w:tc>
        <w:tc>
          <w:tcPr>
            <w:tcW w:w="2375" w:type="dxa"/>
            <w:tcBorders>
              <w:top w:val="single" w:sz="4" w:space="0" w:color="000000"/>
              <w:left w:val="single" w:sz="4" w:space="0" w:color="000000"/>
              <w:bottom w:val="single" w:sz="4" w:space="0" w:color="000000"/>
              <w:right w:val="single" w:sz="4" w:space="0" w:color="000000"/>
            </w:tcBorders>
          </w:tcPr>
          <w:p w14:paraId="09991DAB" w14:textId="6C8D46BE" w:rsidR="00DD02A1" w:rsidRPr="008F0299" w:rsidRDefault="00881BF6" w:rsidP="007D2DA6">
            <w:pPr>
              <w:rPr>
                <w:lang w:val="en-GB"/>
              </w:rPr>
            </w:pPr>
            <w:r w:rsidRPr="008F0299">
              <w:rPr>
                <w:lang w:val="en-GB"/>
              </w:rPr>
              <w:t xml:space="preserve">Face-to-face / </w:t>
            </w:r>
            <w:r w:rsidR="008F0299" w:rsidRPr="008F0299">
              <w:rPr>
                <w:lang w:val="en-GB"/>
              </w:rPr>
              <w:t>D</w:t>
            </w:r>
            <w:r w:rsidRPr="008F0299">
              <w:rPr>
                <w:lang w:val="en-GB"/>
              </w:rPr>
              <w:t>istance</w:t>
            </w:r>
          </w:p>
        </w:tc>
      </w:tr>
    </w:tbl>
    <w:p w14:paraId="60C31714" w14:textId="77777777" w:rsidR="00DD02A1" w:rsidRPr="006C3795" w:rsidRDefault="00DD02A1" w:rsidP="00DD02A1">
      <w:pPr>
        <w:rPr>
          <w:b/>
          <w:bCs/>
          <w:sz w:val="4"/>
          <w:szCs w:val="4"/>
          <w:lang w:val="en-GB"/>
        </w:rPr>
      </w:pPr>
    </w:p>
    <w:p w14:paraId="37593CF2" w14:textId="77777777" w:rsidR="00DD02A1" w:rsidRPr="006C3795" w:rsidRDefault="00DD02A1" w:rsidP="00DD02A1">
      <w:pPr>
        <w:rPr>
          <w:b/>
          <w:sz w:val="22"/>
          <w:szCs w:val="22"/>
        </w:rPr>
      </w:pPr>
      <w:r w:rsidRPr="006C3795">
        <w:rPr>
          <w:b/>
          <w:bCs/>
          <w:sz w:val="22"/>
          <w:szCs w:val="22"/>
          <w:lang w:val="en-GB"/>
        </w:rPr>
        <w:t>Course title in Lithuanian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889"/>
      </w:tblGrid>
      <w:tr w:rsidR="00DD02A1" w:rsidRPr="006C3795" w14:paraId="61F0342B" w14:textId="77777777" w:rsidTr="008F0299">
        <w:trPr>
          <w:trHeight w:val="339"/>
        </w:trPr>
        <w:tc>
          <w:tcPr>
            <w:tcW w:w="988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583F238" w14:textId="3963E101" w:rsidR="00DD02A1" w:rsidRPr="006C3795" w:rsidRDefault="008F0299" w:rsidP="007D2DA6">
            <w:pPr>
              <w:pStyle w:val="Heading2"/>
              <w:rPr>
                <w:rFonts w:cs="Times New Roman"/>
                <w:sz w:val="20"/>
                <w:szCs w:val="20"/>
              </w:rPr>
            </w:pPr>
            <w:r>
              <w:rPr>
                <w:rFonts w:cs="Times New Roman"/>
                <w:sz w:val="20"/>
                <w:szCs w:val="20"/>
              </w:rPr>
              <w:t>ĮVADA Į SPORTO KOMUNIKACIJĄ</w:t>
            </w:r>
          </w:p>
        </w:tc>
      </w:tr>
    </w:tbl>
    <w:p w14:paraId="570E5021" w14:textId="77777777" w:rsidR="00DD02A1" w:rsidRPr="006C3795" w:rsidRDefault="00DD02A1" w:rsidP="00DD02A1">
      <w:pPr>
        <w:rPr>
          <w:b/>
          <w:sz w:val="22"/>
          <w:szCs w:val="22"/>
        </w:rPr>
      </w:pPr>
      <w:r w:rsidRPr="006C3795">
        <w:rPr>
          <w:b/>
          <w:bCs/>
          <w:sz w:val="22"/>
          <w:szCs w:val="22"/>
          <w:lang w:val="en-GB"/>
        </w:rPr>
        <w:t>Course title in English</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81BF6" w:rsidRPr="008F0299" w14:paraId="2FF846DA" w14:textId="77777777" w:rsidTr="008F0299">
        <w:trPr>
          <w:trHeight w:val="339"/>
        </w:trPr>
        <w:tc>
          <w:tcPr>
            <w:tcW w:w="9889" w:type="dxa"/>
            <w:tcBorders>
              <w:top w:val="single" w:sz="4" w:space="0" w:color="auto"/>
              <w:left w:val="single" w:sz="4" w:space="0" w:color="auto"/>
              <w:bottom w:val="single" w:sz="4" w:space="0" w:color="auto"/>
              <w:right w:val="single" w:sz="4" w:space="0" w:color="auto"/>
            </w:tcBorders>
            <w:vAlign w:val="center"/>
          </w:tcPr>
          <w:p w14:paraId="301AB904" w14:textId="08F73E53" w:rsidR="00881BF6" w:rsidRPr="008F0299" w:rsidRDefault="008F0299" w:rsidP="00DD02A1">
            <w:pPr>
              <w:pStyle w:val="Heading2"/>
              <w:rPr>
                <w:rFonts w:cs="Times New Roman"/>
                <w:sz w:val="20"/>
                <w:szCs w:val="20"/>
              </w:rPr>
            </w:pPr>
            <w:r w:rsidRPr="008F0299">
              <w:rPr>
                <w:sz w:val="20"/>
                <w:szCs w:val="20"/>
              </w:rPr>
              <w:t>INTRODUCTION TO SPORTS COMMUNICATION</w:t>
            </w:r>
          </w:p>
        </w:tc>
      </w:tr>
    </w:tbl>
    <w:p w14:paraId="62C2F14F" w14:textId="77777777" w:rsidR="00DD02A1" w:rsidRPr="006C3795" w:rsidRDefault="00DD02A1" w:rsidP="00DD02A1">
      <w:pPr>
        <w:rPr>
          <w:b/>
          <w:sz w:val="22"/>
          <w:szCs w:val="22"/>
        </w:rPr>
      </w:pPr>
      <w:r w:rsidRPr="006C3795">
        <w:rPr>
          <w:b/>
          <w:bCs/>
          <w:sz w:val="22"/>
          <w:szCs w:val="22"/>
          <w:lang w:val="en-GB"/>
        </w:rPr>
        <w:t>Short course annotation in Lithuanian (up to 500 characters)</w:t>
      </w:r>
      <w:r w:rsidRPr="006C3795">
        <w:rPr>
          <w:b/>
          <w:sz w:val="22"/>
          <w:szCs w:val="22"/>
        </w:rPr>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881BF6" w:rsidRPr="008F0299" w14:paraId="66B68074" w14:textId="77777777" w:rsidTr="008F0299">
        <w:tc>
          <w:tcPr>
            <w:tcW w:w="9840" w:type="dxa"/>
            <w:tcBorders>
              <w:top w:val="single" w:sz="4" w:space="0" w:color="auto"/>
              <w:left w:val="single" w:sz="4" w:space="0" w:color="auto"/>
              <w:bottom w:val="single" w:sz="4" w:space="0" w:color="auto"/>
              <w:right w:val="single" w:sz="4" w:space="0" w:color="auto"/>
            </w:tcBorders>
          </w:tcPr>
          <w:p w14:paraId="6DEE4F87" w14:textId="367CC9C9" w:rsidR="00881BF6" w:rsidRPr="008F0299" w:rsidRDefault="00881BF6" w:rsidP="008F0299">
            <w:pPr>
              <w:jc w:val="both"/>
            </w:pPr>
            <w:r w:rsidRPr="008F0299">
              <w:rPr>
                <w:color w:val="383838"/>
                <w:shd w:val="clear" w:color="auto" w:fill="FFFFFF"/>
              </w:rPr>
              <w:t>Modulio paskirtis – suteikti studentams žinių apie sporto organizacijų komunikacijas, jų įvairovę, veiklos kontekstus bei sistemas. Išklausę šį modulį studentai žinos sporto komunikacijos išskirtinumą, sporto komunikacijos struktūras bei veikimo principus nacionaliniame ir globaliniame lygyje.</w:t>
            </w:r>
          </w:p>
        </w:tc>
      </w:tr>
    </w:tbl>
    <w:p w14:paraId="026ACE44" w14:textId="77777777" w:rsidR="00DD02A1" w:rsidRPr="006C3795" w:rsidRDefault="00DD02A1" w:rsidP="00DD02A1">
      <w:pPr>
        <w:rPr>
          <w:b/>
          <w:sz w:val="22"/>
          <w:szCs w:val="22"/>
        </w:rPr>
      </w:pPr>
      <w:r w:rsidRPr="006C3795">
        <w:rPr>
          <w:b/>
          <w:bCs/>
          <w:sz w:val="22"/>
          <w:szCs w:val="22"/>
          <w:lang w:val="en-GB"/>
        </w:rPr>
        <w:t>Short course annotation in English (up to 500 characters)</w:t>
      </w:r>
      <w:r w:rsidRPr="006C3795">
        <w:rPr>
          <w:b/>
          <w:sz w:val="22"/>
          <w:szCs w:val="22"/>
        </w:rPr>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881BF6" w:rsidRPr="006C3795" w14:paraId="4ACC6146" w14:textId="77777777" w:rsidTr="008F0299">
        <w:tc>
          <w:tcPr>
            <w:tcW w:w="9840" w:type="dxa"/>
            <w:tcBorders>
              <w:top w:val="single" w:sz="4" w:space="0" w:color="auto"/>
              <w:left w:val="single" w:sz="4" w:space="0" w:color="auto"/>
              <w:bottom w:val="single" w:sz="4" w:space="0" w:color="auto"/>
              <w:right w:val="single" w:sz="4" w:space="0" w:color="auto"/>
            </w:tcBorders>
          </w:tcPr>
          <w:p w14:paraId="6F514D34" w14:textId="142ECDDF" w:rsidR="00881BF6" w:rsidRPr="008F0299" w:rsidRDefault="00881BF6" w:rsidP="008F0299">
            <w:pPr>
              <w:jc w:val="both"/>
            </w:pPr>
            <w:r w:rsidRPr="008F0299">
              <w:rPr>
                <w:color w:val="383838"/>
                <w:lang w:eastAsia="en-GB"/>
              </w:rPr>
              <w:t xml:space="preserve">Module </w:t>
            </w:r>
            <w:proofErr w:type="spellStart"/>
            <w:r w:rsidRPr="008F0299">
              <w:rPr>
                <w:color w:val="383838"/>
                <w:lang w:eastAsia="en-GB"/>
              </w:rPr>
              <w:t>purpose</w:t>
            </w:r>
            <w:proofErr w:type="spellEnd"/>
            <w:r w:rsidRPr="008F0299">
              <w:rPr>
                <w:color w:val="383838"/>
                <w:lang w:eastAsia="en-GB"/>
              </w:rPr>
              <w:t xml:space="preserve"> – to </w:t>
            </w:r>
            <w:proofErr w:type="spellStart"/>
            <w:r w:rsidRPr="008F0299">
              <w:rPr>
                <w:color w:val="383838"/>
                <w:lang w:eastAsia="en-GB"/>
              </w:rPr>
              <w:t>provide</w:t>
            </w:r>
            <w:proofErr w:type="spellEnd"/>
            <w:r w:rsidRPr="008F0299">
              <w:rPr>
                <w:color w:val="383838"/>
                <w:lang w:eastAsia="en-GB"/>
              </w:rPr>
              <w:t xml:space="preserve"> </w:t>
            </w:r>
            <w:proofErr w:type="spellStart"/>
            <w:r w:rsidRPr="008F0299">
              <w:rPr>
                <w:color w:val="383838"/>
                <w:lang w:eastAsia="en-GB"/>
              </w:rPr>
              <w:t>students</w:t>
            </w:r>
            <w:proofErr w:type="spellEnd"/>
            <w:r w:rsidRPr="008F0299">
              <w:rPr>
                <w:color w:val="383838"/>
                <w:lang w:eastAsia="en-GB"/>
              </w:rPr>
              <w:t xml:space="preserve"> </w:t>
            </w:r>
            <w:proofErr w:type="spellStart"/>
            <w:r w:rsidRPr="008F0299">
              <w:rPr>
                <w:color w:val="383838"/>
                <w:lang w:eastAsia="en-GB"/>
              </w:rPr>
              <w:t>with</w:t>
            </w:r>
            <w:proofErr w:type="spellEnd"/>
            <w:r w:rsidRPr="008F0299">
              <w:rPr>
                <w:color w:val="383838"/>
                <w:lang w:eastAsia="en-GB"/>
              </w:rPr>
              <w:t xml:space="preserve"> a </w:t>
            </w:r>
            <w:proofErr w:type="spellStart"/>
            <w:r w:rsidRPr="008F0299">
              <w:rPr>
                <w:color w:val="383838"/>
                <w:lang w:eastAsia="en-GB"/>
              </w:rPr>
              <w:t>knowledge</w:t>
            </w:r>
            <w:proofErr w:type="spellEnd"/>
            <w:r w:rsidRPr="008F0299">
              <w:rPr>
                <w:color w:val="383838"/>
                <w:lang w:eastAsia="en-GB"/>
              </w:rPr>
              <w:t xml:space="preserve"> </w:t>
            </w:r>
            <w:proofErr w:type="spellStart"/>
            <w:r w:rsidRPr="008F0299">
              <w:rPr>
                <w:color w:val="383838"/>
                <w:lang w:eastAsia="en-GB"/>
              </w:rPr>
              <w:t>on</w:t>
            </w:r>
            <w:proofErr w:type="spellEnd"/>
            <w:r w:rsidRPr="008F0299">
              <w:rPr>
                <w:color w:val="383838"/>
                <w:lang w:eastAsia="en-GB"/>
              </w:rPr>
              <w:t xml:space="preserve"> </w:t>
            </w:r>
            <w:proofErr w:type="spellStart"/>
            <w:r w:rsidRPr="008F0299">
              <w:rPr>
                <w:color w:val="383838"/>
                <w:lang w:eastAsia="en-GB"/>
              </w:rPr>
              <w:t>the</w:t>
            </w:r>
            <w:proofErr w:type="spellEnd"/>
            <w:r w:rsidRPr="008F0299">
              <w:rPr>
                <w:color w:val="383838"/>
                <w:lang w:eastAsia="en-GB"/>
              </w:rPr>
              <w:t xml:space="preserve"> </w:t>
            </w:r>
            <w:proofErr w:type="spellStart"/>
            <w:r w:rsidRPr="008F0299">
              <w:rPr>
                <w:color w:val="383838"/>
                <w:lang w:eastAsia="en-GB"/>
              </w:rPr>
              <w:t>sports</w:t>
            </w:r>
            <w:proofErr w:type="spellEnd"/>
            <w:r w:rsidRPr="008F0299">
              <w:rPr>
                <w:color w:val="383838"/>
                <w:lang w:eastAsia="en-GB"/>
              </w:rPr>
              <w:t xml:space="preserve"> </w:t>
            </w:r>
            <w:proofErr w:type="spellStart"/>
            <w:r w:rsidRPr="008F0299">
              <w:rPr>
                <w:color w:val="383838"/>
                <w:lang w:eastAsia="en-GB"/>
              </w:rPr>
              <w:t>organizations</w:t>
            </w:r>
            <w:proofErr w:type="spellEnd"/>
            <w:r w:rsidRPr="008F0299">
              <w:rPr>
                <w:color w:val="383838"/>
                <w:lang w:eastAsia="en-GB"/>
              </w:rPr>
              <w:t xml:space="preserve"> </w:t>
            </w:r>
            <w:proofErr w:type="spellStart"/>
            <w:r w:rsidRPr="008F0299">
              <w:rPr>
                <w:color w:val="383838"/>
                <w:lang w:eastAsia="en-GB"/>
              </w:rPr>
              <w:t>communications</w:t>
            </w:r>
            <w:proofErr w:type="spellEnd"/>
            <w:r w:rsidRPr="008F0299">
              <w:rPr>
                <w:color w:val="383838"/>
                <w:lang w:eastAsia="en-GB"/>
              </w:rPr>
              <w:t xml:space="preserve">, </w:t>
            </w:r>
            <w:proofErr w:type="spellStart"/>
            <w:r w:rsidRPr="008F0299">
              <w:rPr>
                <w:color w:val="383838"/>
                <w:lang w:eastAsia="en-GB"/>
              </w:rPr>
              <w:t>their</w:t>
            </w:r>
            <w:proofErr w:type="spellEnd"/>
            <w:r w:rsidRPr="008F0299">
              <w:rPr>
                <w:color w:val="383838"/>
                <w:lang w:eastAsia="en-GB"/>
              </w:rPr>
              <w:t xml:space="preserve"> </w:t>
            </w:r>
            <w:proofErr w:type="spellStart"/>
            <w:r w:rsidRPr="008F0299">
              <w:rPr>
                <w:color w:val="383838"/>
                <w:lang w:eastAsia="en-GB"/>
              </w:rPr>
              <w:t>different</w:t>
            </w:r>
            <w:proofErr w:type="spellEnd"/>
            <w:r w:rsidRPr="008F0299">
              <w:rPr>
                <w:color w:val="383838"/>
                <w:lang w:eastAsia="en-GB"/>
              </w:rPr>
              <w:t xml:space="preserve"> </w:t>
            </w:r>
            <w:proofErr w:type="spellStart"/>
            <w:r w:rsidRPr="008F0299">
              <w:rPr>
                <w:color w:val="383838"/>
                <w:lang w:eastAsia="en-GB"/>
              </w:rPr>
              <w:t>levels</w:t>
            </w:r>
            <w:proofErr w:type="spellEnd"/>
            <w:r w:rsidRPr="008F0299">
              <w:rPr>
                <w:color w:val="383838"/>
                <w:lang w:eastAsia="en-GB"/>
              </w:rPr>
              <w:t xml:space="preserve">, </w:t>
            </w:r>
            <w:proofErr w:type="spellStart"/>
            <w:r w:rsidRPr="008F0299">
              <w:rPr>
                <w:color w:val="383838"/>
                <w:lang w:eastAsia="en-GB"/>
              </w:rPr>
              <w:t>contexts</w:t>
            </w:r>
            <w:proofErr w:type="spellEnd"/>
            <w:r w:rsidRPr="008F0299">
              <w:rPr>
                <w:color w:val="383838"/>
                <w:lang w:eastAsia="en-GB"/>
              </w:rPr>
              <w:t xml:space="preserve"> and </w:t>
            </w:r>
            <w:proofErr w:type="spellStart"/>
            <w:r w:rsidRPr="008F0299">
              <w:rPr>
                <w:color w:val="383838"/>
                <w:lang w:eastAsia="en-GB"/>
              </w:rPr>
              <w:t>systems</w:t>
            </w:r>
            <w:proofErr w:type="spellEnd"/>
            <w:r w:rsidRPr="008F0299">
              <w:rPr>
                <w:color w:val="383838"/>
                <w:lang w:eastAsia="en-GB"/>
              </w:rPr>
              <w:t xml:space="preserve">. </w:t>
            </w:r>
            <w:proofErr w:type="spellStart"/>
            <w:r w:rsidRPr="008F0299">
              <w:rPr>
                <w:color w:val="383838"/>
                <w:lang w:eastAsia="en-GB"/>
              </w:rPr>
              <w:t>Upon</w:t>
            </w:r>
            <w:proofErr w:type="spellEnd"/>
            <w:r w:rsidRPr="008F0299">
              <w:rPr>
                <w:color w:val="383838"/>
                <w:lang w:eastAsia="en-GB"/>
              </w:rPr>
              <w:t xml:space="preserve"> </w:t>
            </w:r>
            <w:proofErr w:type="spellStart"/>
            <w:r w:rsidRPr="008F0299">
              <w:rPr>
                <w:color w:val="383838"/>
                <w:lang w:eastAsia="en-GB"/>
              </w:rPr>
              <w:t>completion</w:t>
            </w:r>
            <w:proofErr w:type="spellEnd"/>
            <w:r w:rsidRPr="008F0299">
              <w:rPr>
                <w:color w:val="383838"/>
                <w:lang w:eastAsia="en-GB"/>
              </w:rPr>
              <w:t xml:space="preserve"> of </w:t>
            </w:r>
            <w:proofErr w:type="spellStart"/>
            <w:r w:rsidRPr="008F0299">
              <w:rPr>
                <w:color w:val="383838"/>
                <w:lang w:eastAsia="en-GB"/>
              </w:rPr>
              <w:t>this</w:t>
            </w:r>
            <w:proofErr w:type="spellEnd"/>
            <w:r w:rsidRPr="008F0299">
              <w:rPr>
                <w:color w:val="383838"/>
                <w:lang w:eastAsia="en-GB"/>
              </w:rPr>
              <w:t xml:space="preserve"> module </w:t>
            </w:r>
            <w:proofErr w:type="spellStart"/>
            <w:r w:rsidRPr="008F0299">
              <w:rPr>
                <w:color w:val="383838"/>
                <w:lang w:eastAsia="en-GB"/>
              </w:rPr>
              <w:t>students</w:t>
            </w:r>
            <w:proofErr w:type="spellEnd"/>
            <w:r w:rsidRPr="008F0299">
              <w:rPr>
                <w:color w:val="383838"/>
                <w:lang w:eastAsia="en-GB"/>
              </w:rPr>
              <w:t xml:space="preserve"> </w:t>
            </w:r>
            <w:proofErr w:type="spellStart"/>
            <w:r w:rsidRPr="008F0299">
              <w:rPr>
                <w:color w:val="383838"/>
                <w:lang w:eastAsia="en-GB"/>
              </w:rPr>
              <w:t>will</w:t>
            </w:r>
            <w:proofErr w:type="spellEnd"/>
            <w:r w:rsidRPr="008F0299">
              <w:rPr>
                <w:color w:val="383838"/>
                <w:lang w:eastAsia="en-GB"/>
              </w:rPr>
              <w:t xml:space="preserve"> </w:t>
            </w:r>
            <w:proofErr w:type="spellStart"/>
            <w:r w:rsidRPr="008F0299">
              <w:rPr>
                <w:color w:val="383838"/>
                <w:lang w:eastAsia="en-GB"/>
              </w:rPr>
              <w:t>know</w:t>
            </w:r>
            <w:proofErr w:type="spellEnd"/>
            <w:r w:rsidRPr="008F0299">
              <w:rPr>
                <w:color w:val="383838"/>
                <w:lang w:eastAsia="en-GB"/>
              </w:rPr>
              <w:t xml:space="preserve"> </w:t>
            </w:r>
            <w:proofErr w:type="spellStart"/>
            <w:r w:rsidRPr="008F0299">
              <w:rPr>
                <w:color w:val="383838"/>
                <w:lang w:eastAsia="en-GB"/>
              </w:rPr>
              <w:t>the</w:t>
            </w:r>
            <w:proofErr w:type="spellEnd"/>
            <w:r w:rsidRPr="008F0299">
              <w:rPr>
                <w:color w:val="383838"/>
                <w:lang w:eastAsia="en-GB"/>
              </w:rPr>
              <w:t xml:space="preserve"> </w:t>
            </w:r>
            <w:proofErr w:type="spellStart"/>
            <w:r w:rsidRPr="008F0299">
              <w:rPr>
                <w:color w:val="383838"/>
                <w:lang w:eastAsia="en-GB"/>
              </w:rPr>
              <w:t>distinctive</w:t>
            </w:r>
            <w:proofErr w:type="spellEnd"/>
            <w:r w:rsidRPr="008F0299">
              <w:rPr>
                <w:color w:val="383838"/>
                <w:lang w:eastAsia="en-GB"/>
              </w:rPr>
              <w:t xml:space="preserve"> </w:t>
            </w:r>
            <w:proofErr w:type="spellStart"/>
            <w:r w:rsidRPr="008F0299">
              <w:rPr>
                <w:color w:val="383838"/>
                <w:lang w:eastAsia="en-GB"/>
              </w:rPr>
              <w:t>nature</w:t>
            </w:r>
            <w:proofErr w:type="spellEnd"/>
            <w:r w:rsidRPr="008F0299">
              <w:rPr>
                <w:color w:val="383838"/>
                <w:lang w:eastAsia="en-GB"/>
              </w:rPr>
              <w:t xml:space="preserve"> of </w:t>
            </w:r>
            <w:proofErr w:type="spellStart"/>
            <w:r w:rsidRPr="008F0299">
              <w:rPr>
                <w:color w:val="383838"/>
                <w:lang w:eastAsia="en-GB"/>
              </w:rPr>
              <w:t>sports</w:t>
            </w:r>
            <w:proofErr w:type="spellEnd"/>
            <w:r w:rsidRPr="008F0299">
              <w:rPr>
                <w:color w:val="383838"/>
                <w:lang w:eastAsia="en-GB"/>
              </w:rPr>
              <w:t xml:space="preserve"> </w:t>
            </w:r>
            <w:proofErr w:type="spellStart"/>
            <w:r w:rsidRPr="008F0299">
              <w:rPr>
                <w:color w:val="383838"/>
                <w:lang w:eastAsia="en-GB"/>
              </w:rPr>
              <w:t>communications</w:t>
            </w:r>
            <w:proofErr w:type="spellEnd"/>
            <w:r w:rsidRPr="008F0299">
              <w:rPr>
                <w:color w:val="383838"/>
                <w:lang w:eastAsia="en-GB"/>
              </w:rPr>
              <w:t xml:space="preserve">, </w:t>
            </w:r>
            <w:proofErr w:type="spellStart"/>
            <w:r w:rsidRPr="008F0299">
              <w:rPr>
                <w:color w:val="383838"/>
                <w:lang w:eastAsia="en-GB"/>
              </w:rPr>
              <w:t>performance</w:t>
            </w:r>
            <w:proofErr w:type="spellEnd"/>
            <w:r w:rsidRPr="008F0299">
              <w:rPr>
                <w:color w:val="383838"/>
                <w:lang w:eastAsia="en-GB"/>
              </w:rPr>
              <w:t xml:space="preserve"> </w:t>
            </w:r>
            <w:proofErr w:type="spellStart"/>
            <w:r w:rsidRPr="008F0299">
              <w:rPr>
                <w:color w:val="383838"/>
                <w:lang w:eastAsia="en-GB"/>
              </w:rPr>
              <w:t>principles</w:t>
            </w:r>
            <w:proofErr w:type="spellEnd"/>
            <w:r w:rsidRPr="008F0299">
              <w:rPr>
                <w:color w:val="383838"/>
                <w:lang w:eastAsia="en-GB"/>
              </w:rPr>
              <w:t xml:space="preserve"> </w:t>
            </w:r>
            <w:proofErr w:type="spellStart"/>
            <w:r w:rsidRPr="008F0299">
              <w:rPr>
                <w:color w:val="383838"/>
                <w:lang w:eastAsia="en-GB"/>
              </w:rPr>
              <w:t>in</w:t>
            </w:r>
            <w:proofErr w:type="spellEnd"/>
            <w:r w:rsidRPr="008F0299">
              <w:rPr>
                <w:color w:val="383838"/>
                <w:lang w:eastAsia="en-GB"/>
              </w:rPr>
              <w:t xml:space="preserve"> </w:t>
            </w:r>
            <w:proofErr w:type="spellStart"/>
            <w:r w:rsidRPr="008F0299">
              <w:rPr>
                <w:color w:val="383838"/>
                <w:lang w:eastAsia="en-GB"/>
              </w:rPr>
              <w:t>national</w:t>
            </w:r>
            <w:proofErr w:type="spellEnd"/>
            <w:r w:rsidRPr="008F0299">
              <w:rPr>
                <w:color w:val="383838"/>
                <w:lang w:eastAsia="en-GB"/>
              </w:rPr>
              <w:t xml:space="preserve"> and </w:t>
            </w:r>
            <w:proofErr w:type="spellStart"/>
            <w:r w:rsidRPr="008F0299">
              <w:rPr>
                <w:color w:val="383838"/>
                <w:lang w:eastAsia="en-GB"/>
              </w:rPr>
              <w:t>global</w:t>
            </w:r>
            <w:proofErr w:type="spellEnd"/>
            <w:r w:rsidRPr="008F0299">
              <w:rPr>
                <w:color w:val="383838"/>
                <w:lang w:eastAsia="en-GB"/>
              </w:rPr>
              <w:t xml:space="preserve"> </w:t>
            </w:r>
            <w:proofErr w:type="spellStart"/>
            <w:r w:rsidRPr="008F0299">
              <w:rPr>
                <w:color w:val="383838"/>
                <w:lang w:eastAsia="en-GB"/>
              </w:rPr>
              <w:t>levels</w:t>
            </w:r>
            <w:proofErr w:type="spellEnd"/>
            <w:r w:rsidRPr="008F0299">
              <w:rPr>
                <w:color w:val="383838"/>
                <w:lang w:eastAsia="en-GB"/>
              </w:rPr>
              <w:t>.</w:t>
            </w:r>
          </w:p>
        </w:tc>
      </w:tr>
    </w:tbl>
    <w:p w14:paraId="1DBC87FC" w14:textId="77777777" w:rsidR="00DD02A1" w:rsidRPr="006C3795" w:rsidRDefault="00DD02A1" w:rsidP="00DD02A1">
      <w:pPr>
        <w:rPr>
          <w:b/>
          <w:sz w:val="22"/>
          <w:szCs w:val="22"/>
        </w:rPr>
      </w:pPr>
      <w:r w:rsidRPr="006C3795">
        <w:rPr>
          <w:b/>
          <w:bCs/>
          <w:sz w:val="22"/>
          <w:szCs w:val="22"/>
          <w:lang w:val="en-GB"/>
        </w:rPr>
        <w:t xml:space="preserve"> Prerequisites for entering the course</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DD02A1" w:rsidRPr="006C3795" w14:paraId="3BBB11FB" w14:textId="77777777" w:rsidTr="008F0299">
        <w:tc>
          <w:tcPr>
            <w:tcW w:w="9840" w:type="dxa"/>
            <w:tcBorders>
              <w:top w:val="single" w:sz="4" w:space="0" w:color="auto"/>
              <w:left w:val="single" w:sz="4" w:space="0" w:color="auto"/>
              <w:bottom w:val="single" w:sz="4" w:space="0" w:color="auto"/>
              <w:right w:val="single" w:sz="4" w:space="0" w:color="auto"/>
            </w:tcBorders>
          </w:tcPr>
          <w:p w14:paraId="64B981F2" w14:textId="101EA895" w:rsidR="00DD02A1" w:rsidRPr="006C3795" w:rsidRDefault="008F0299" w:rsidP="007D2DA6">
            <w:r>
              <w:t>-</w:t>
            </w:r>
          </w:p>
        </w:tc>
      </w:tr>
    </w:tbl>
    <w:p w14:paraId="12ADA7B2" w14:textId="77777777" w:rsidR="00DD02A1" w:rsidRPr="006C3795" w:rsidRDefault="00DD02A1" w:rsidP="00DD02A1">
      <w:pPr>
        <w:rPr>
          <w:b/>
          <w:sz w:val="22"/>
          <w:szCs w:val="22"/>
        </w:rPr>
      </w:pPr>
      <w:r w:rsidRPr="006C3795">
        <w:rPr>
          <w:b/>
          <w:bCs/>
          <w:sz w:val="22"/>
          <w:szCs w:val="22"/>
          <w:lang w:val="en-GB"/>
        </w:rPr>
        <w:t>Course aim</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DD02A1" w:rsidRPr="006C3795" w14:paraId="4C37083A" w14:textId="77777777" w:rsidTr="008F0299">
        <w:tc>
          <w:tcPr>
            <w:tcW w:w="9840" w:type="dxa"/>
            <w:tcBorders>
              <w:top w:val="single" w:sz="4" w:space="0" w:color="auto"/>
              <w:left w:val="single" w:sz="4" w:space="0" w:color="auto"/>
              <w:bottom w:val="single" w:sz="4" w:space="0" w:color="auto"/>
              <w:right w:val="single" w:sz="4" w:space="0" w:color="auto"/>
            </w:tcBorders>
          </w:tcPr>
          <w:p w14:paraId="2B072584" w14:textId="1785C5C2" w:rsidR="00DD02A1" w:rsidRPr="006C3795" w:rsidRDefault="00813595" w:rsidP="008F0299">
            <w:pPr>
              <w:jc w:val="both"/>
            </w:pPr>
            <w:proofErr w:type="spellStart"/>
            <w:r w:rsidRPr="00813595">
              <w:t>The</w:t>
            </w:r>
            <w:proofErr w:type="spellEnd"/>
            <w:r w:rsidRPr="00813595">
              <w:t xml:space="preserve"> </w:t>
            </w:r>
            <w:proofErr w:type="spellStart"/>
            <w:r w:rsidRPr="00813595">
              <w:t>aim</w:t>
            </w:r>
            <w:proofErr w:type="spellEnd"/>
            <w:r w:rsidRPr="00813595">
              <w:t xml:space="preserve"> of </w:t>
            </w:r>
            <w:proofErr w:type="spellStart"/>
            <w:r w:rsidRPr="00813595">
              <w:t>this</w:t>
            </w:r>
            <w:proofErr w:type="spellEnd"/>
            <w:r w:rsidRPr="00813595">
              <w:t xml:space="preserve"> </w:t>
            </w:r>
            <w:proofErr w:type="spellStart"/>
            <w:r w:rsidRPr="00813595">
              <w:t>course</w:t>
            </w:r>
            <w:proofErr w:type="spellEnd"/>
            <w:r w:rsidRPr="00813595">
              <w:t xml:space="preserve"> </w:t>
            </w:r>
            <w:proofErr w:type="spellStart"/>
            <w:r w:rsidRPr="00813595">
              <w:t>is</w:t>
            </w:r>
            <w:proofErr w:type="spellEnd"/>
            <w:r w:rsidRPr="00813595">
              <w:t xml:space="preserve"> to </w:t>
            </w:r>
            <w:proofErr w:type="spellStart"/>
            <w:r w:rsidRPr="00813595">
              <w:t>provide</w:t>
            </w:r>
            <w:proofErr w:type="spellEnd"/>
            <w:r w:rsidRPr="00813595">
              <w:t xml:space="preserve"> </w:t>
            </w:r>
            <w:proofErr w:type="spellStart"/>
            <w:r w:rsidRPr="00813595">
              <w:t>students</w:t>
            </w:r>
            <w:proofErr w:type="spellEnd"/>
            <w:r w:rsidRPr="00813595">
              <w:t xml:space="preserve"> </w:t>
            </w:r>
            <w:proofErr w:type="spellStart"/>
            <w:r w:rsidRPr="00813595">
              <w:t>with</w:t>
            </w:r>
            <w:proofErr w:type="spellEnd"/>
            <w:r w:rsidRPr="00813595">
              <w:t xml:space="preserve"> </w:t>
            </w:r>
            <w:proofErr w:type="spellStart"/>
            <w:r w:rsidRPr="00813595">
              <w:t>the</w:t>
            </w:r>
            <w:proofErr w:type="spellEnd"/>
            <w:r w:rsidRPr="00813595">
              <w:t xml:space="preserve"> </w:t>
            </w:r>
            <w:proofErr w:type="spellStart"/>
            <w:r w:rsidRPr="00813595">
              <w:t>theoretical</w:t>
            </w:r>
            <w:proofErr w:type="spellEnd"/>
            <w:r w:rsidRPr="00813595">
              <w:t xml:space="preserve"> and </w:t>
            </w:r>
            <w:proofErr w:type="spellStart"/>
            <w:r w:rsidRPr="00813595">
              <w:t>practical</w:t>
            </w:r>
            <w:proofErr w:type="spellEnd"/>
            <w:r w:rsidRPr="00813595">
              <w:t xml:space="preserve"> </w:t>
            </w:r>
            <w:proofErr w:type="spellStart"/>
            <w:r w:rsidRPr="00813595">
              <w:t>knowledge</w:t>
            </w:r>
            <w:proofErr w:type="spellEnd"/>
            <w:r w:rsidRPr="00813595">
              <w:t xml:space="preserve"> </w:t>
            </w:r>
            <w:proofErr w:type="spellStart"/>
            <w:r w:rsidRPr="00813595">
              <w:t>necessary</w:t>
            </w:r>
            <w:proofErr w:type="spellEnd"/>
            <w:r w:rsidRPr="00813595">
              <w:t xml:space="preserve"> to </w:t>
            </w:r>
            <w:proofErr w:type="spellStart"/>
            <w:r w:rsidRPr="00813595">
              <w:t>develop</w:t>
            </w:r>
            <w:proofErr w:type="spellEnd"/>
            <w:r w:rsidRPr="00813595">
              <w:t xml:space="preserve"> </w:t>
            </w:r>
            <w:proofErr w:type="spellStart"/>
            <w:r w:rsidRPr="00813595">
              <w:t>sports</w:t>
            </w:r>
            <w:proofErr w:type="spellEnd"/>
            <w:r w:rsidRPr="00813595">
              <w:t xml:space="preserve"> </w:t>
            </w:r>
            <w:proofErr w:type="spellStart"/>
            <w:r w:rsidRPr="00813595">
              <w:t>communication</w:t>
            </w:r>
            <w:proofErr w:type="spellEnd"/>
            <w:r w:rsidRPr="00813595">
              <w:t xml:space="preserve">, </w:t>
            </w:r>
            <w:proofErr w:type="spellStart"/>
            <w:r w:rsidRPr="00813595">
              <w:t>analyze</w:t>
            </w:r>
            <w:proofErr w:type="spellEnd"/>
            <w:r w:rsidRPr="00813595">
              <w:t xml:space="preserve"> </w:t>
            </w:r>
            <w:proofErr w:type="spellStart"/>
            <w:r w:rsidRPr="00813595">
              <w:t>their</w:t>
            </w:r>
            <w:proofErr w:type="spellEnd"/>
            <w:r w:rsidRPr="00813595">
              <w:t xml:space="preserve"> </w:t>
            </w:r>
            <w:proofErr w:type="spellStart"/>
            <w:r w:rsidRPr="00813595">
              <w:t>diversity</w:t>
            </w:r>
            <w:proofErr w:type="spellEnd"/>
            <w:r w:rsidRPr="00813595">
              <w:t xml:space="preserve">, </w:t>
            </w:r>
            <w:proofErr w:type="spellStart"/>
            <w:r w:rsidRPr="00813595">
              <w:t>activity</w:t>
            </w:r>
            <w:proofErr w:type="spellEnd"/>
            <w:r w:rsidRPr="00813595">
              <w:t xml:space="preserve"> </w:t>
            </w:r>
            <w:proofErr w:type="spellStart"/>
            <w:r w:rsidRPr="00813595">
              <w:t>systems</w:t>
            </w:r>
            <w:proofErr w:type="spellEnd"/>
            <w:r w:rsidRPr="00813595">
              <w:t xml:space="preserve">, </w:t>
            </w:r>
            <w:proofErr w:type="spellStart"/>
            <w:r w:rsidRPr="00813595">
              <w:t>design</w:t>
            </w:r>
            <w:proofErr w:type="spellEnd"/>
            <w:r w:rsidRPr="00813595">
              <w:t xml:space="preserve"> </w:t>
            </w:r>
            <w:proofErr w:type="spellStart"/>
            <w:r w:rsidRPr="00813595">
              <w:t>communication</w:t>
            </w:r>
            <w:proofErr w:type="spellEnd"/>
            <w:r w:rsidRPr="00813595">
              <w:t xml:space="preserve"> </w:t>
            </w:r>
            <w:proofErr w:type="spellStart"/>
            <w:r w:rsidRPr="00813595">
              <w:t>plans</w:t>
            </w:r>
            <w:proofErr w:type="spellEnd"/>
            <w:r w:rsidRPr="00813595">
              <w:t xml:space="preserve"> of </w:t>
            </w:r>
            <w:proofErr w:type="spellStart"/>
            <w:r w:rsidRPr="00813595">
              <w:t>various</w:t>
            </w:r>
            <w:proofErr w:type="spellEnd"/>
            <w:r w:rsidRPr="00813595">
              <w:t xml:space="preserve"> </w:t>
            </w:r>
            <w:proofErr w:type="spellStart"/>
            <w:r w:rsidRPr="00813595">
              <w:t>sports</w:t>
            </w:r>
            <w:proofErr w:type="spellEnd"/>
            <w:r w:rsidRPr="00813595">
              <w:t xml:space="preserve"> </w:t>
            </w:r>
            <w:proofErr w:type="spellStart"/>
            <w:r w:rsidRPr="00813595">
              <w:t>organizations</w:t>
            </w:r>
            <w:proofErr w:type="spellEnd"/>
            <w:r w:rsidRPr="00813595">
              <w:t xml:space="preserve">, </w:t>
            </w:r>
            <w:proofErr w:type="spellStart"/>
            <w:r w:rsidRPr="00813595">
              <w:t>adapting</w:t>
            </w:r>
            <w:proofErr w:type="spellEnd"/>
            <w:r w:rsidRPr="00813595">
              <w:t xml:space="preserve"> </w:t>
            </w:r>
            <w:proofErr w:type="spellStart"/>
            <w:r w:rsidRPr="00813595">
              <w:t>the</w:t>
            </w:r>
            <w:proofErr w:type="spellEnd"/>
            <w:r w:rsidRPr="00813595">
              <w:t xml:space="preserve"> </w:t>
            </w:r>
            <w:proofErr w:type="spellStart"/>
            <w:r w:rsidRPr="00813595">
              <w:t>latest</w:t>
            </w:r>
            <w:proofErr w:type="spellEnd"/>
            <w:r w:rsidRPr="00813595">
              <w:t xml:space="preserve"> </w:t>
            </w:r>
            <w:proofErr w:type="spellStart"/>
            <w:r w:rsidRPr="00813595">
              <w:t>theoretical</w:t>
            </w:r>
            <w:proofErr w:type="spellEnd"/>
            <w:r w:rsidRPr="00813595">
              <w:t xml:space="preserve"> </w:t>
            </w:r>
            <w:proofErr w:type="spellStart"/>
            <w:r w:rsidRPr="00813595">
              <w:t>knowledge</w:t>
            </w:r>
            <w:proofErr w:type="spellEnd"/>
            <w:r w:rsidRPr="00813595">
              <w:t xml:space="preserve"> of </w:t>
            </w:r>
            <w:proofErr w:type="spellStart"/>
            <w:r w:rsidRPr="00813595">
              <w:t>sports</w:t>
            </w:r>
            <w:proofErr w:type="spellEnd"/>
            <w:r w:rsidRPr="00813595">
              <w:t xml:space="preserve"> </w:t>
            </w:r>
            <w:proofErr w:type="spellStart"/>
            <w:r w:rsidRPr="00813595">
              <w:t>communication</w:t>
            </w:r>
            <w:proofErr w:type="spellEnd"/>
            <w:r w:rsidRPr="00813595">
              <w:t xml:space="preserve"> and </w:t>
            </w:r>
            <w:proofErr w:type="spellStart"/>
            <w:r w:rsidRPr="00813595">
              <w:t>practical</w:t>
            </w:r>
            <w:proofErr w:type="spellEnd"/>
            <w:r w:rsidRPr="00813595">
              <w:t xml:space="preserve"> trends </w:t>
            </w:r>
            <w:proofErr w:type="spellStart"/>
            <w:r w:rsidRPr="00813595">
              <w:t>in</w:t>
            </w:r>
            <w:proofErr w:type="spellEnd"/>
            <w:r w:rsidRPr="00813595">
              <w:t xml:space="preserve"> </w:t>
            </w:r>
            <w:proofErr w:type="spellStart"/>
            <w:r w:rsidRPr="00813595">
              <w:t>sports</w:t>
            </w:r>
            <w:proofErr w:type="spellEnd"/>
            <w:r w:rsidRPr="00813595">
              <w:t xml:space="preserve"> </w:t>
            </w:r>
            <w:proofErr w:type="spellStart"/>
            <w:r w:rsidRPr="00813595">
              <w:t>communication</w:t>
            </w:r>
            <w:proofErr w:type="spellEnd"/>
            <w:r w:rsidRPr="00813595">
              <w:t>.</w:t>
            </w:r>
          </w:p>
        </w:tc>
      </w:tr>
    </w:tbl>
    <w:p w14:paraId="0C951279" w14:textId="7D18981E" w:rsidR="00CC5134" w:rsidRPr="004002D3" w:rsidRDefault="00DD02A1" w:rsidP="00CC5134">
      <w:pPr>
        <w:rPr>
          <w:b/>
          <w:bCs/>
          <w:sz w:val="22"/>
          <w:szCs w:val="22"/>
          <w:lang w:val="en-GB"/>
        </w:rPr>
      </w:pPr>
      <w:r w:rsidRPr="006C3795">
        <w:rPr>
          <w:b/>
          <w:bCs/>
          <w:sz w:val="22"/>
          <w:szCs w:val="22"/>
          <w:lang w:val="en-GB"/>
        </w:rPr>
        <w:t xml:space="preserve">Links among study programme outcomes, course outcomes, content, </w:t>
      </w:r>
      <w:proofErr w:type="gramStart"/>
      <w:r w:rsidRPr="006C3795">
        <w:rPr>
          <w:b/>
          <w:bCs/>
          <w:sz w:val="22"/>
          <w:szCs w:val="22"/>
          <w:lang w:val="en-GB"/>
        </w:rPr>
        <w:t>study</w:t>
      </w:r>
      <w:proofErr w:type="gramEnd"/>
      <w:r w:rsidRPr="006C3795">
        <w:rPr>
          <w:b/>
          <w:bCs/>
          <w:sz w:val="22"/>
          <w:szCs w:val="22"/>
          <w:lang w:val="en-GB"/>
        </w:rPr>
        <w:t xml:space="preserve"> and assessment methods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2371"/>
        <w:gridCol w:w="2233"/>
        <w:gridCol w:w="1606"/>
        <w:gridCol w:w="1479"/>
      </w:tblGrid>
      <w:tr w:rsidR="006C7EE2" w:rsidRPr="006C3795" w14:paraId="7788BAD0" w14:textId="77777777" w:rsidTr="006D4534">
        <w:tc>
          <w:tcPr>
            <w:tcW w:w="1112" w:type="pct"/>
          </w:tcPr>
          <w:p w14:paraId="4DF2729D" w14:textId="3B92B831" w:rsidR="006C7EE2" w:rsidRPr="006C3795" w:rsidRDefault="006C7EE2" w:rsidP="006C7EE2">
            <w:pPr>
              <w:tabs>
                <w:tab w:val="left" w:pos="851"/>
                <w:tab w:val="left" w:pos="907"/>
              </w:tabs>
              <w:jc w:val="center"/>
              <w:rPr>
                <w:b/>
              </w:rPr>
            </w:pPr>
            <w:r w:rsidRPr="001A580B">
              <w:rPr>
                <w:b/>
                <w:bCs/>
                <w:lang w:val="en-GB"/>
              </w:rPr>
              <w:t xml:space="preserve">Study programme: </w:t>
            </w:r>
            <w:r w:rsidRPr="001A580B">
              <w:rPr>
                <w:b/>
                <w:bCs/>
                <w:i/>
                <w:iCs/>
                <w:lang w:val="en-GB"/>
              </w:rPr>
              <w:t>Business Administration</w:t>
            </w:r>
            <w:r w:rsidRPr="001A580B">
              <w:rPr>
                <w:b/>
                <w:bCs/>
                <w:lang w:val="en-GB"/>
              </w:rPr>
              <w:t xml:space="preserve"> Programme outcomes</w:t>
            </w:r>
          </w:p>
        </w:tc>
        <w:tc>
          <w:tcPr>
            <w:tcW w:w="1199" w:type="pct"/>
            <w:vAlign w:val="center"/>
          </w:tcPr>
          <w:p w14:paraId="6923D5E3" w14:textId="50B4AB49" w:rsidR="006C7EE2" w:rsidRPr="006C3795" w:rsidRDefault="006C7EE2" w:rsidP="006C7EE2">
            <w:pPr>
              <w:tabs>
                <w:tab w:val="left" w:pos="851"/>
                <w:tab w:val="left" w:pos="907"/>
              </w:tabs>
              <w:jc w:val="center"/>
              <w:rPr>
                <w:b/>
              </w:rPr>
            </w:pPr>
            <w:r w:rsidRPr="001A580B">
              <w:rPr>
                <w:b/>
                <w:bCs/>
                <w:lang w:val="en-GB"/>
              </w:rPr>
              <w:t>Course outcomes</w:t>
            </w:r>
          </w:p>
        </w:tc>
        <w:tc>
          <w:tcPr>
            <w:tcW w:w="1129" w:type="pct"/>
            <w:vAlign w:val="center"/>
          </w:tcPr>
          <w:p w14:paraId="1ED1520A" w14:textId="4EF40A2E" w:rsidR="006C7EE2" w:rsidRPr="006C3795" w:rsidRDefault="006C7EE2" w:rsidP="006C7EE2">
            <w:pPr>
              <w:tabs>
                <w:tab w:val="left" w:pos="851"/>
                <w:tab w:val="left" w:pos="907"/>
              </w:tabs>
              <w:jc w:val="center"/>
              <w:rPr>
                <w:b/>
              </w:rPr>
            </w:pPr>
            <w:r w:rsidRPr="001A580B">
              <w:rPr>
                <w:b/>
                <w:bCs/>
                <w:lang w:val="en-GB"/>
              </w:rPr>
              <w:t>Content (topics)</w:t>
            </w:r>
          </w:p>
        </w:tc>
        <w:tc>
          <w:tcPr>
            <w:tcW w:w="812" w:type="pct"/>
            <w:vAlign w:val="center"/>
          </w:tcPr>
          <w:p w14:paraId="5F4504AD" w14:textId="009C3A96" w:rsidR="006C7EE2" w:rsidRPr="006C3795" w:rsidRDefault="006C7EE2" w:rsidP="006C7EE2">
            <w:pPr>
              <w:tabs>
                <w:tab w:val="left" w:pos="851"/>
                <w:tab w:val="left" w:pos="907"/>
              </w:tabs>
              <w:jc w:val="center"/>
              <w:rPr>
                <w:b/>
              </w:rPr>
            </w:pPr>
            <w:r w:rsidRPr="001A580B">
              <w:rPr>
                <w:b/>
                <w:bCs/>
                <w:lang w:val="en-GB"/>
              </w:rPr>
              <w:t>Study methods</w:t>
            </w:r>
          </w:p>
        </w:tc>
        <w:tc>
          <w:tcPr>
            <w:tcW w:w="748" w:type="pct"/>
            <w:vAlign w:val="center"/>
          </w:tcPr>
          <w:p w14:paraId="75D13FC7" w14:textId="45F24379" w:rsidR="006C7EE2" w:rsidRPr="006C3795" w:rsidRDefault="006C7EE2" w:rsidP="006C7EE2">
            <w:pPr>
              <w:tabs>
                <w:tab w:val="left" w:pos="851"/>
                <w:tab w:val="left" w:pos="907"/>
              </w:tabs>
              <w:jc w:val="center"/>
              <w:rPr>
                <w:b/>
              </w:rPr>
            </w:pPr>
            <w:r w:rsidRPr="001A580B">
              <w:rPr>
                <w:b/>
                <w:bCs/>
                <w:lang w:val="en-GB"/>
              </w:rPr>
              <w:t>Assessment methods</w:t>
            </w:r>
          </w:p>
        </w:tc>
      </w:tr>
      <w:tr w:rsidR="00CC5134" w:rsidRPr="006C3795" w14:paraId="73BA56FB" w14:textId="77777777" w:rsidTr="007D2DA6">
        <w:tc>
          <w:tcPr>
            <w:tcW w:w="1112" w:type="pct"/>
            <w:vMerge w:val="restart"/>
            <w:vAlign w:val="center"/>
          </w:tcPr>
          <w:p w14:paraId="5373B1C7" w14:textId="082D262F" w:rsidR="00CC5134" w:rsidRPr="001D43DB" w:rsidRDefault="00CC5134" w:rsidP="007D2DA6">
            <w:pPr>
              <w:tabs>
                <w:tab w:val="left" w:pos="312"/>
              </w:tabs>
              <w:rPr>
                <w:lang w:val="en-US"/>
              </w:rPr>
            </w:pPr>
            <w:r w:rsidRPr="001D43DB">
              <w:rPr>
                <w:lang w:val="en-US"/>
              </w:rPr>
              <w:t>1.</w:t>
            </w:r>
            <w:r>
              <w:t xml:space="preserve"> </w:t>
            </w:r>
            <w:r w:rsidRPr="00CC5134">
              <w:rPr>
                <w:lang w:val="en-US"/>
              </w:rPr>
              <w:t xml:space="preserve">Ability to identify and explain the basic theoretical provisions, </w:t>
            </w:r>
            <w:proofErr w:type="gramStart"/>
            <w:r w:rsidRPr="00CC5134">
              <w:rPr>
                <w:lang w:val="en-US"/>
              </w:rPr>
              <w:t>concepts</w:t>
            </w:r>
            <w:proofErr w:type="gramEnd"/>
            <w:r w:rsidRPr="00CC5134">
              <w:rPr>
                <w:lang w:val="en-US"/>
              </w:rPr>
              <w:t xml:space="preserve"> and factors of the internal and external business environment in different business contexts in business management and related fields of science.</w:t>
            </w:r>
          </w:p>
          <w:p w14:paraId="1877EEA5" w14:textId="77777777" w:rsidR="00CC5134" w:rsidRPr="00D45BFB" w:rsidRDefault="00CC5134" w:rsidP="007D2DA6">
            <w:pPr>
              <w:tabs>
                <w:tab w:val="left" w:pos="851"/>
                <w:tab w:val="left" w:pos="907"/>
              </w:tabs>
            </w:pPr>
          </w:p>
        </w:tc>
        <w:tc>
          <w:tcPr>
            <w:tcW w:w="1199" w:type="pct"/>
            <w:vAlign w:val="center"/>
          </w:tcPr>
          <w:p w14:paraId="4C0AF121" w14:textId="70BDEC13" w:rsidR="00CC5134" w:rsidRPr="00D45BFB" w:rsidRDefault="00CC5134" w:rsidP="007D2DA6">
            <w:pPr>
              <w:tabs>
                <w:tab w:val="left" w:pos="851"/>
                <w:tab w:val="left" w:pos="907"/>
              </w:tabs>
            </w:pPr>
            <w:r>
              <w:rPr>
                <w:color w:val="000000"/>
              </w:rPr>
              <w:t xml:space="preserve">1. </w:t>
            </w:r>
            <w:r w:rsidRPr="00CC5134">
              <w:rPr>
                <w:color w:val="000000"/>
              </w:rPr>
              <w:t xml:space="preserve">To </w:t>
            </w:r>
            <w:proofErr w:type="spellStart"/>
            <w:r w:rsidRPr="00CC5134">
              <w:rPr>
                <w:color w:val="000000"/>
              </w:rPr>
              <w:t>analyze</w:t>
            </w:r>
            <w:proofErr w:type="spellEnd"/>
            <w:r w:rsidRPr="00CC5134">
              <w:rPr>
                <w:color w:val="000000"/>
              </w:rPr>
              <w:t xml:space="preserve"> </w:t>
            </w:r>
            <w:proofErr w:type="spellStart"/>
            <w:r w:rsidRPr="00CC5134">
              <w:rPr>
                <w:color w:val="000000"/>
              </w:rPr>
              <w:t>the</w:t>
            </w:r>
            <w:proofErr w:type="spellEnd"/>
            <w:r w:rsidRPr="00CC5134">
              <w:rPr>
                <w:color w:val="000000"/>
              </w:rPr>
              <w:t xml:space="preserve"> </w:t>
            </w:r>
            <w:proofErr w:type="spellStart"/>
            <w:r w:rsidRPr="00CC5134">
              <w:rPr>
                <w:color w:val="000000"/>
              </w:rPr>
              <w:t>principles</w:t>
            </w:r>
            <w:proofErr w:type="spellEnd"/>
            <w:r w:rsidRPr="00CC5134">
              <w:rPr>
                <w:color w:val="000000"/>
              </w:rPr>
              <w:t xml:space="preserve"> of </w:t>
            </w:r>
            <w:proofErr w:type="spellStart"/>
            <w:r w:rsidRPr="00CC5134">
              <w:rPr>
                <w:color w:val="000000"/>
              </w:rPr>
              <w:t>sports</w:t>
            </w:r>
            <w:proofErr w:type="spellEnd"/>
            <w:r w:rsidRPr="00CC5134">
              <w:rPr>
                <w:color w:val="000000"/>
              </w:rPr>
              <w:t xml:space="preserve"> </w:t>
            </w:r>
            <w:proofErr w:type="spellStart"/>
            <w:r w:rsidRPr="00CC5134">
              <w:rPr>
                <w:color w:val="000000"/>
              </w:rPr>
              <w:t>communication</w:t>
            </w:r>
            <w:proofErr w:type="spellEnd"/>
            <w:r w:rsidRPr="00CC5134">
              <w:rPr>
                <w:color w:val="000000"/>
              </w:rPr>
              <w:t xml:space="preserve"> and </w:t>
            </w:r>
            <w:proofErr w:type="spellStart"/>
            <w:r w:rsidRPr="00CC5134">
              <w:rPr>
                <w:color w:val="000000"/>
              </w:rPr>
              <w:t>the</w:t>
            </w:r>
            <w:proofErr w:type="spellEnd"/>
            <w:r w:rsidRPr="00CC5134">
              <w:rPr>
                <w:color w:val="000000"/>
              </w:rPr>
              <w:t xml:space="preserve"> </w:t>
            </w:r>
            <w:proofErr w:type="spellStart"/>
            <w:r w:rsidRPr="00CC5134">
              <w:rPr>
                <w:color w:val="000000"/>
              </w:rPr>
              <w:t>ways</w:t>
            </w:r>
            <w:proofErr w:type="spellEnd"/>
            <w:r w:rsidRPr="00CC5134">
              <w:rPr>
                <w:color w:val="000000"/>
              </w:rPr>
              <w:t xml:space="preserve"> of </w:t>
            </w:r>
            <w:proofErr w:type="spellStart"/>
            <w:r w:rsidRPr="00CC5134">
              <w:rPr>
                <w:color w:val="000000"/>
              </w:rPr>
              <w:t>their</w:t>
            </w:r>
            <w:proofErr w:type="spellEnd"/>
            <w:r w:rsidRPr="00CC5134">
              <w:rPr>
                <w:color w:val="000000"/>
              </w:rPr>
              <w:t xml:space="preserve"> </w:t>
            </w:r>
            <w:proofErr w:type="spellStart"/>
            <w:r w:rsidRPr="00CC5134">
              <w:rPr>
                <w:color w:val="000000"/>
              </w:rPr>
              <w:t>use</w:t>
            </w:r>
            <w:proofErr w:type="spellEnd"/>
            <w:r w:rsidRPr="00CC5134">
              <w:rPr>
                <w:color w:val="000000"/>
              </w:rPr>
              <w:t xml:space="preserve">, and to </w:t>
            </w:r>
            <w:proofErr w:type="spellStart"/>
            <w:r w:rsidRPr="00CC5134">
              <w:rPr>
                <w:color w:val="000000"/>
              </w:rPr>
              <w:t>make</w:t>
            </w:r>
            <w:proofErr w:type="spellEnd"/>
            <w:r w:rsidRPr="00CC5134">
              <w:rPr>
                <w:color w:val="000000"/>
              </w:rPr>
              <w:t xml:space="preserve"> </w:t>
            </w:r>
            <w:proofErr w:type="spellStart"/>
            <w:r w:rsidRPr="00CC5134">
              <w:rPr>
                <w:color w:val="000000"/>
              </w:rPr>
              <w:t>decisions</w:t>
            </w:r>
            <w:proofErr w:type="spellEnd"/>
            <w:r w:rsidRPr="00CC5134">
              <w:rPr>
                <w:color w:val="000000"/>
              </w:rPr>
              <w:t xml:space="preserve"> </w:t>
            </w:r>
            <w:proofErr w:type="spellStart"/>
            <w:r w:rsidRPr="00CC5134">
              <w:rPr>
                <w:color w:val="000000"/>
              </w:rPr>
              <w:t>in</w:t>
            </w:r>
            <w:proofErr w:type="spellEnd"/>
            <w:r w:rsidRPr="00CC5134">
              <w:rPr>
                <w:color w:val="000000"/>
              </w:rPr>
              <w:t xml:space="preserve"> a </w:t>
            </w:r>
            <w:proofErr w:type="spellStart"/>
            <w:r w:rsidRPr="00CC5134">
              <w:rPr>
                <w:color w:val="000000"/>
              </w:rPr>
              <w:t>changing</w:t>
            </w:r>
            <w:proofErr w:type="spellEnd"/>
            <w:r w:rsidRPr="00CC5134">
              <w:rPr>
                <w:color w:val="000000"/>
              </w:rPr>
              <w:t xml:space="preserve"> </w:t>
            </w:r>
            <w:proofErr w:type="spellStart"/>
            <w:r w:rsidRPr="00CC5134">
              <w:rPr>
                <w:color w:val="000000"/>
              </w:rPr>
              <w:t>environment</w:t>
            </w:r>
            <w:proofErr w:type="spellEnd"/>
            <w:r w:rsidRPr="00CC5134">
              <w:rPr>
                <w:color w:val="000000"/>
              </w:rPr>
              <w:t>.</w:t>
            </w:r>
          </w:p>
        </w:tc>
        <w:tc>
          <w:tcPr>
            <w:tcW w:w="1129" w:type="pct"/>
          </w:tcPr>
          <w:p w14:paraId="30949CC2" w14:textId="77777777" w:rsidR="00E33C57" w:rsidRPr="00E33C57" w:rsidRDefault="00E33C57" w:rsidP="00E33C57">
            <w:pPr>
              <w:widowControl/>
              <w:autoSpaceDE/>
              <w:autoSpaceDN/>
              <w:adjustRightInd/>
              <w:rPr>
                <w:color w:val="383838"/>
                <w:shd w:val="clear" w:color="auto" w:fill="FFFFFF"/>
              </w:rPr>
            </w:pPr>
            <w:r w:rsidRPr="00E33C57">
              <w:rPr>
                <w:color w:val="383838"/>
                <w:shd w:val="clear" w:color="auto" w:fill="FFFFFF"/>
              </w:rPr>
              <w:t xml:space="preserve">1. </w:t>
            </w:r>
            <w:proofErr w:type="spellStart"/>
            <w:r w:rsidRPr="00E33C57">
              <w:rPr>
                <w:color w:val="383838"/>
                <w:shd w:val="clear" w:color="auto" w:fill="FFFFFF"/>
              </w:rPr>
              <w:t>Communication</w:t>
            </w:r>
            <w:proofErr w:type="spellEnd"/>
            <w:r w:rsidRPr="00E33C57">
              <w:rPr>
                <w:color w:val="383838"/>
                <w:shd w:val="clear" w:color="auto" w:fill="FFFFFF"/>
              </w:rPr>
              <w:t xml:space="preserve"> of </w:t>
            </w:r>
            <w:proofErr w:type="spellStart"/>
            <w:r w:rsidRPr="00E33C57">
              <w:rPr>
                <w:color w:val="383838"/>
                <w:shd w:val="clear" w:color="auto" w:fill="FFFFFF"/>
              </w:rPr>
              <w:t>sports</w:t>
            </w:r>
            <w:proofErr w:type="spellEnd"/>
            <w:r w:rsidRPr="00E33C57">
              <w:rPr>
                <w:color w:val="383838"/>
                <w:shd w:val="clear" w:color="auto" w:fill="FFFFFF"/>
              </w:rPr>
              <w:t xml:space="preserve"> </w:t>
            </w:r>
            <w:proofErr w:type="spellStart"/>
            <w:r w:rsidRPr="00E33C57">
              <w:rPr>
                <w:color w:val="383838"/>
                <w:shd w:val="clear" w:color="auto" w:fill="FFFFFF"/>
              </w:rPr>
              <w:t>organizations</w:t>
            </w:r>
            <w:proofErr w:type="spellEnd"/>
          </w:p>
          <w:p w14:paraId="504E8FD9" w14:textId="77777777" w:rsidR="00E33C57" w:rsidRPr="00E33C57" w:rsidRDefault="00E33C57" w:rsidP="00E33C57">
            <w:pPr>
              <w:widowControl/>
              <w:autoSpaceDE/>
              <w:autoSpaceDN/>
              <w:adjustRightInd/>
              <w:rPr>
                <w:color w:val="383838"/>
                <w:shd w:val="clear" w:color="auto" w:fill="FFFFFF"/>
              </w:rPr>
            </w:pPr>
            <w:r w:rsidRPr="00E33C57">
              <w:rPr>
                <w:color w:val="383838"/>
                <w:shd w:val="clear" w:color="auto" w:fill="FFFFFF"/>
              </w:rPr>
              <w:t xml:space="preserve">2. </w:t>
            </w:r>
            <w:proofErr w:type="spellStart"/>
            <w:r w:rsidRPr="00E33C57">
              <w:rPr>
                <w:color w:val="383838"/>
                <w:shd w:val="clear" w:color="auto" w:fill="FFFFFF"/>
              </w:rPr>
              <w:t>Modern</w:t>
            </w:r>
            <w:proofErr w:type="spellEnd"/>
            <w:r w:rsidRPr="00E33C57">
              <w:rPr>
                <w:color w:val="383838"/>
                <w:shd w:val="clear" w:color="auto" w:fill="FFFFFF"/>
              </w:rPr>
              <w:t xml:space="preserve"> </w:t>
            </w:r>
            <w:proofErr w:type="spellStart"/>
            <w:r w:rsidRPr="00E33C57">
              <w:rPr>
                <w:color w:val="383838"/>
                <w:shd w:val="clear" w:color="auto" w:fill="FFFFFF"/>
              </w:rPr>
              <w:t>models</w:t>
            </w:r>
            <w:proofErr w:type="spellEnd"/>
            <w:r w:rsidRPr="00E33C57">
              <w:rPr>
                <w:color w:val="383838"/>
                <w:shd w:val="clear" w:color="auto" w:fill="FFFFFF"/>
              </w:rPr>
              <w:t xml:space="preserve"> of </w:t>
            </w:r>
            <w:proofErr w:type="spellStart"/>
            <w:r w:rsidRPr="00E33C57">
              <w:rPr>
                <w:color w:val="383838"/>
                <w:shd w:val="clear" w:color="auto" w:fill="FFFFFF"/>
              </w:rPr>
              <w:t>sports</w:t>
            </w:r>
            <w:proofErr w:type="spellEnd"/>
            <w:r w:rsidRPr="00E33C57">
              <w:rPr>
                <w:color w:val="383838"/>
                <w:shd w:val="clear" w:color="auto" w:fill="FFFFFF"/>
              </w:rPr>
              <w:t xml:space="preserve"> </w:t>
            </w:r>
            <w:proofErr w:type="spellStart"/>
            <w:r w:rsidRPr="00E33C57">
              <w:rPr>
                <w:color w:val="383838"/>
                <w:shd w:val="clear" w:color="auto" w:fill="FFFFFF"/>
              </w:rPr>
              <w:t>communication</w:t>
            </w:r>
            <w:proofErr w:type="spellEnd"/>
          </w:p>
          <w:p w14:paraId="70F15BB5" w14:textId="77777777" w:rsidR="00E33C57" w:rsidRPr="00E33C57" w:rsidRDefault="00E33C57" w:rsidP="00E33C57">
            <w:pPr>
              <w:widowControl/>
              <w:autoSpaceDE/>
              <w:autoSpaceDN/>
              <w:adjustRightInd/>
              <w:rPr>
                <w:color w:val="383838"/>
                <w:shd w:val="clear" w:color="auto" w:fill="FFFFFF"/>
              </w:rPr>
            </w:pPr>
            <w:r w:rsidRPr="00E33C57">
              <w:rPr>
                <w:color w:val="383838"/>
                <w:shd w:val="clear" w:color="auto" w:fill="FFFFFF"/>
              </w:rPr>
              <w:t xml:space="preserve">3. </w:t>
            </w:r>
            <w:proofErr w:type="spellStart"/>
            <w:r w:rsidRPr="00E33C57">
              <w:rPr>
                <w:color w:val="383838"/>
                <w:shd w:val="clear" w:color="auto" w:fill="FFFFFF"/>
              </w:rPr>
              <w:t>Sports</w:t>
            </w:r>
            <w:proofErr w:type="spellEnd"/>
            <w:r w:rsidRPr="00E33C57">
              <w:rPr>
                <w:color w:val="383838"/>
                <w:shd w:val="clear" w:color="auto" w:fill="FFFFFF"/>
              </w:rPr>
              <w:t xml:space="preserve"> </w:t>
            </w:r>
            <w:proofErr w:type="spellStart"/>
            <w:r w:rsidRPr="00E33C57">
              <w:rPr>
                <w:color w:val="383838"/>
                <w:shd w:val="clear" w:color="auto" w:fill="FFFFFF"/>
              </w:rPr>
              <w:t>communication</w:t>
            </w:r>
            <w:proofErr w:type="spellEnd"/>
            <w:r w:rsidRPr="00E33C57">
              <w:rPr>
                <w:color w:val="383838"/>
                <w:shd w:val="clear" w:color="auto" w:fill="FFFFFF"/>
              </w:rPr>
              <w:t xml:space="preserve"> </w:t>
            </w:r>
            <w:proofErr w:type="spellStart"/>
            <w:r w:rsidRPr="00E33C57">
              <w:rPr>
                <w:color w:val="383838"/>
                <w:shd w:val="clear" w:color="auto" w:fill="FFFFFF"/>
              </w:rPr>
              <w:t>audiences</w:t>
            </w:r>
            <w:proofErr w:type="spellEnd"/>
          </w:p>
          <w:p w14:paraId="765833D3" w14:textId="77777777" w:rsidR="00E33C57" w:rsidRPr="00E33C57" w:rsidRDefault="00E33C57" w:rsidP="00E33C57">
            <w:pPr>
              <w:widowControl/>
              <w:autoSpaceDE/>
              <w:autoSpaceDN/>
              <w:adjustRightInd/>
              <w:rPr>
                <w:color w:val="383838"/>
                <w:shd w:val="clear" w:color="auto" w:fill="FFFFFF"/>
              </w:rPr>
            </w:pPr>
            <w:r w:rsidRPr="00E33C57">
              <w:rPr>
                <w:color w:val="383838"/>
                <w:shd w:val="clear" w:color="auto" w:fill="FFFFFF"/>
              </w:rPr>
              <w:t xml:space="preserve">4. </w:t>
            </w:r>
            <w:proofErr w:type="spellStart"/>
            <w:r w:rsidRPr="00E33C57">
              <w:rPr>
                <w:color w:val="383838"/>
                <w:shd w:val="clear" w:color="auto" w:fill="FFFFFF"/>
              </w:rPr>
              <w:t>Sports</w:t>
            </w:r>
            <w:proofErr w:type="spellEnd"/>
            <w:r w:rsidRPr="00E33C57">
              <w:rPr>
                <w:color w:val="383838"/>
                <w:shd w:val="clear" w:color="auto" w:fill="FFFFFF"/>
              </w:rPr>
              <w:t xml:space="preserve"> </w:t>
            </w:r>
            <w:proofErr w:type="spellStart"/>
            <w:r w:rsidRPr="00E33C57">
              <w:rPr>
                <w:color w:val="383838"/>
                <w:shd w:val="clear" w:color="auto" w:fill="FFFFFF"/>
              </w:rPr>
              <w:t>communication</w:t>
            </w:r>
            <w:proofErr w:type="spellEnd"/>
            <w:r w:rsidRPr="00E33C57">
              <w:rPr>
                <w:color w:val="383838"/>
                <w:shd w:val="clear" w:color="auto" w:fill="FFFFFF"/>
              </w:rPr>
              <w:t xml:space="preserve"> </w:t>
            </w:r>
            <w:proofErr w:type="spellStart"/>
            <w:r w:rsidRPr="00E33C57">
              <w:rPr>
                <w:color w:val="383838"/>
                <w:shd w:val="clear" w:color="auto" w:fill="FFFFFF"/>
              </w:rPr>
              <w:t>channels</w:t>
            </w:r>
            <w:proofErr w:type="spellEnd"/>
          </w:p>
          <w:p w14:paraId="30C91645" w14:textId="77777777" w:rsidR="00E33C57" w:rsidRPr="00E33C57" w:rsidRDefault="00E33C57" w:rsidP="00E33C57">
            <w:pPr>
              <w:widowControl/>
              <w:autoSpaceDE/>
              <w:autoSpaceDN/>
              <w:adjustRightInd/>
              <w:rPr>
                <w:color w:val="383838"/>
                <w:shd w:val="clear" w:color="auto" w:fill="FFFFFF"/>
              </w:rPr>
            </w:pPr>
            <w:r w:rsidRPr="00E33C57">
              <w:rPr>
                <w:color w:val="383838"/>
                <w:shd w:val="clear" w:color="auto" w:fill="FFFFFF"/>
              </w:rPr>
              <w:t xml:space="preserve">5. </w:t>
            </w:r>
            <w:proofErr w:type="spellStart"/>
            <w:r w:rsidRPr="00E33C57">
              <w:rPr>
                <w:color w:val="383838"/>
                <w:shd w:val="clear" w:color="auto" w:fill="FFFFFF"/>
              </w:rPr>
              <w:t>Public</w:t>
            </w:r>
            <w:proofErr w:type="spellEnd"/>
            <w:r w:rsidRPr="00E33C57">
              <w:rPr>
                <w:color w:val="383838"/>
                <w:shd w:val="clear" w:color="auto" w:fill="FFFFFF"/>
              </w:rPr>
              <w:t xml:space="preserve"> </w:t>
            </w:r>
            <w:proofErr w:type="spellStart"/>
            <w:r w:rsidRPr="00E33C57">
              <w:rPr>
                <w:color w:val="383838"/>
                <w:shd w:val="clear" w:color="auto" w:fill="FFFFFF"/>
              </w:rPr>
              <w:t>relations</w:t>
            </w:r>
            <w:proofErr w:type="spellEnd"/>
            <w:r w:rsidRPr="00E33C57">
              <w:rPr>
                <w:color w:val="383838"/>
                <w:shd w:val="clear" w:color="auto" w:fill="FFFFFF"/>
              </w:rPr>
              <w:t xml:space="preserve">: </w:t>
            </w:r>
            <w:proofErr w:type="spellStart"/>
            <w:r w:rsidRPr="00E33C57">
              <w:rPr>
                <w:color w:val="383838"/>
                <w:shd w:val="clear" w:color="auto" w:fill="FFFFFF"/>
              </w:rPr>
              <w:t>social</w:t>
            </w:r>
            <w:proofErr w:type="spellEnd"/>
            <w:r w:rsidRPr="00E33C57">
              <w:rPr>
                <w:color w:val="383838"/>
                <w:shd w:val="clear" w:color="auto" w:fill="FFFFFF"/>
              </w:rPr>
              <w:t xml:space="preserve"> </w:t>
            </w:r>
            <w:proofErr w:type="spellStart"/>
            <w:r w:rsidRPr="00E33C57">
              <w:rPr>
                <w:color w:val="383838"/>
                <w:shd w:val="clear" w:color="auto" w:fill="FFFFFF"/>
              </w:rPr>
              <w:t>responsibility</w:t>
            </w:r>
            <w:proofErr w:type="spellEnd"/>
          </w:p>
          <w:p w14:paraId="2D682F35" w14:textId="77777777" w:rsidR="00E33C57" w:rsidRPr="00E33C57" w:rsidRDefault="00E33C57" w:rsidP="00E33C57">
            <w:pPr>
              <w:widowControl/>
              <w:autoSpaceDE/>
              <w:autoSpaceDN/>
              <w:adjustRightInd/>
              <w:rPr>
                <w:color w:val="383838"/>
                <w:shd w:val="clear" w:color="auto" w:fill="FFFFFF"/>
              </w:rPr>
            </w:pPr>
            <w:r w:rsidRPr="00E33C57">
              <w:rPr>
                <w:color w:val="383838"/>
                <w:shd w:val="clear" w:color="auto" w:fill="FFFFFF"/>
              </w:rPr>
              <w:t xml:space="preserve">6. </w:t>
            </w:r>
            <w:proofErr w:type="spellStart"/>
            <w:r w:rsidRPr="00E33C57">
              <w:rPr>
                <w:color w:val="383838"/>
                <w:shd w:val="clear" w:color="auto" w:fill="FFFFFF"/>
              </w:rPr>
              <w:t>Media</w:t>
            </w:r>
            <w:proofErr w:type="spellEnd"/>
            <w:r w:rsidRPr="00E33C57">
              <w:rPr>
                <w:color w:val="383838"/>
                <w:shd w:val="clear" w:color="auto" w:fill="FFFFFF"/>
              </w:rPr>
              <w:t xml:space="preserve"> </w:t>
            </w:r>
            <w:proofErr w:type="spellStart"/>
            <w:r w:rsidRPr="00E33C57">
              <w:rPr>
                <w:color w:val="383838"/>
                <w:shd w:val="clear" w:color="auto" w:fill="FFFFFF"/>
              </w:rPr>
              <w:t>relations</w:t>
            </w:r>
            <w:proofErr w:type="spellEnd"/>
          </w:p>
          <w:p w14:paraId="24CD99CC" w14:textId="10E7CB70" w:rsidR="00CC5134" w:rsidRPr="00D45BFB" w:rsidRDefault="00E33C57" w:rsidP="00E33C57">
            <w:pPr>
              <w:tabs>
                <w:tab w:val="left" w:pos="851"/>
                <w:tab w:val="left" w:pos="907"/>
              </w:tabs>
            </w:pPr>
            <w:r w:rsidRPr="00E33C57">
              <w:rPr>
                <w:color w:val="383838"/>
                <w:shd w:val="clear" w:color="auto" w:fill="FFFFFF"/>
              </w:rPr>
              <w:t xml:space="preserve">13. </w:t>
            </w:r>
            <w:proofErr w:type="spellStart"/>
            <w:r w:rsidRPr="00E33C57">
              <w:rPr>
                <w:color w:val="383838"/>
                <w:shd w:val="clear" w:color="auto" w:fill="FFFFFF"/>
              </w:rPr>
              <w:t>Creating</w:t>
            </w:r>
            <w:proofErr w:type="spellEnd"/>
            <w:r w:rsidRPr="00E33C57">
              <w:rPr>
                <w:color w:val="383838"/>
                <w:shd w:val="clear" w:color="auto" w:fill="FFFFFF"/>
              </w:rPr>
              <w:t xml:space="preserve"> </w:t>
            </w:r>
            <w:proofErr w:type="spellStart"/>
            <w:r w:rsidRPr="00E33C57">
              <w:rPr>
                <w:color w:val="383838"/>
                <w:shd w:val="clear" w:color="auto" w:fill="FFFFFF"/>
              </w:rPr>
              <w:t>value</w:t>
            </w:r>
            <w:proofErr w:type="spellEnd"/>
            <w:r w:rsidRPr="00E33C57">
              <w:rPr>
                <w:color w:val="383838"/>
                <w:shd w:val="clear" w:color="auto" w:fill="FFFFFF"/>
              </w:rPr>
              <w:t xml:space="preserve"> </w:t>
            </w:r>
            <w:proofErr w:type="spellStart"/>
            <w:r w:rsidRPr="00E33C57">
              <w:rPr>
                <w:color w:val="383838"/>
                <w:shd w:val="clear" w:color="auto" w:fill="FFFFFF"/>
              </w:rPr>
              <w:t>in</w:t>
            </w:r>
            <w:proofErr w:type="spellEnd"/>
            <w:r w:rsidRPr="00E33C57">
              <w:rPr>
                <w:color w:val="383838"/>
                <w:shd w:val="clear" w:color="auto" w:fill="FFFFFF"/>
              </w:rPr>
              <w:t xml:space="preserve"> </w:t>
            </w:r>
            <w:proofErr w:type="spellStart"/>
            <w:r w:rsidRPr="00E33C57">
              <w:rPr>
                <w:color w:val="383838"/>
                <w:shd w:val="clear" w:color="auto" w:fill="FFFFFF"/>
              </w:rPr>
              <w:t>sports</w:t>
            </w:r>
            <w:proofErr w:type="spellEnd"/>
            <w:r w:rsidRPr="00E33C57">
              <w:rPr>
                <w:color w:val="383838"/>
                <w:shd w:val="clear" w:color="auto" w:fill="FFFFFF"/>
              </w:rPr>
              <w:t xml:space="preserve"> </w:t>
            </w:r>
            <w:proofErr w:type="spellStart"/>
            <w:r w:rsidRPr="00E33C57">
              <w:rPr>
                <w:color w:val="383838"/>
                <w:shd w:val="clear" w:color="auto" w:fill="FFFFFF"/>
              </w:rPr>
              <w:t>communication</w:t>
            </w:r>
            <w:proofErr w:type="spellEnd"/>
          </w:p>
        </w:tc>
        <w:tc>
          <w:tcPr>
            <w:tcW w:w="812" w:type="pct"/>
          </w:tcPr>
          <w:p w14:paraId="7E91FA93" w14:textId="6C552AA3" w:rsidR="00CC5134" w:rsidRPr="00D45BFB" w:rsidRDefault="00E33C57" w:rsidP="007D2DA6">
            <w:pPr>
              <w:tabs>
                <w:tab w:val="left" w:pos="851"/>
                <w:tab w:val="left" w:pos="907"/>
              </w:tabs>
              <w:rPr>
                <w:color w:val="000000"/>
                <w:lang w:eastAsia="ru-RU"/>
              </w:rPr>
            </w:pPr>
            <w:proofErr w:type="spellStart"/>
            <w:r w:rsidRPr="00E33C57">
              <w:t>Providing</w:t>
            </w:r>
            <w:proofErr w:type="spellEnd"/>
            <w:r w:rsidRPr="00E33C57">
              <w:t xml:space="preserve"> </w:t>
            </w:r>
            <w:proofErr w:type="spellStart"/>
            <w:r w:rsidRPr="00E33C57">
              <w:t>information</w:t>
            </w:r>
            <w:proofErr w:type="spellEnd"/>
            <w:r w:rsidRPr="00E33C57">
              <w:t xml:space="preserve"> (</w:t>
            </w:r>
            <w:proofErr w:type="spellStart"/>
            <w:r w:rsidRPr="00E33C57">
              <w:t>interpretation</w:t>
            </w:r>
            <w:proofErr w:type="spellEnd"/>
            <w:r w:rsidRPr="00E33C57">
              <w:t xml:space="preserve">, </w:t>
            </w:r>
            <w:proofErr w:type="spellStart"/>
            <w:r w:rsidRPr="00E33C57">
              <w:t>illustration</w:t>
            </w:r>
            <w:proofErr w:type="spellEnd"/>
            <w:r w:rsidRPr="00E33C57">
              <w:t xml:space="preserve">) </w:t>
            </w:r>
            <w:proofErr w:type="spellStart"/>
            <w:r w:rsidRPr="00E33C57">
              <w:t>by</w:t>
            </w:r>
            <w:proofErr w:type="spellEnd"/>
            <w:r w:rsidRPr="00E33C57">
              <w:t xml:space="preserve"> </w:t>
            </w:r>
            <w:proofErr w:type="spellStart"/>
            <w:r w:rsidRPr="00E33C57">
              <w:t>means</w:t>
            </w:r>
            <w:proofErr w:type="spellEnd"/>
            <w:r w:rsidRPr="00E33C57">
              <w:t xml:space="preserve"> of </w:t>
            </w:r>
            <w:proofErr w:type="spellStart"/>
            <w:r w:rsidRPr="00E33C57">
              <w:t>visual</w:t>
            </w:r>
            <w:proofErr w:type="spellEnd"/>
            <w:r w:rsidRPr="00E33C57">
              <w:t xml:space="preserve"> </w:t>
            </w:r>
            <w:proofErr w:type="spellStart"/>
            <w:r w:rsidRPr="00E33C57">
              <w:t>material</w:t>
            </w:r>
            <w:proofErr w:type="spellEnd"/>
            <w:r w:rsidRPr="00E33C57">
              <w:t xml:space="preserve">; </w:t>
            </w:r>
            <w:proofErr w:type="spellStart"/>
            <w:r w:rsidRPr="00E33C57">
              <w:t>interpretation</w:t>
            </w:r>
            <w:proofErr w:type="spellEnd"/>
            <w:r w:rsidRPr="00E33C57">
              <w:t xml:space="preserve"> of </w:t>
            </w:r>
            <w:proofErr w:type="spellStart"/>
            <w:r w:rsidRPr="00E33C57">
              <w:t>cases</w:t>
            </w:r>
            <w:proofErr w:type="spellEnd"/>
            <w:r w:rsidRPr="00E33C57">
              <w:t xml:space="preserve"> </w:t>
            </w:r>
            <w:proofErr w:type="spellStart"/>
            <w:r w:rsidRPr="00E33C57">
              <w:t>during</w:t>
            </w:r>
            <w:proofErr w:type="spellEnd"/>
            <w:r w:rsidRPr="00E33C57">
              <w:t xml:space="preserve"> </w:t>
            </w:r>
            <w:proofErr w:type="spellStart"/>
            <w:r w:rsidRPr="00E33C57">
              <w:t>lectures</w:t>
            </w:r>
            <w:proofErr w:type="spellEnd"/>
            <w:r w:rsidRPr="00E33C57">
              <w:t xml:space="preserve">; </w:t>
            </w:r>
            <w:proofErr w:type="spellStart"/>
            <w:r w:rsidRPr="00E33C57">
              <w:t>formulation</w:t>
            </w:r>
            <w:proofErr w:type="spellEnd"/>
            <w:r w:rsidRPr="00E33C57">
              <w:t xml:space="preserve">, </w:t>
            </w:r>
            <w:proofErr w:type="spellStart"/>
            <w:r w:rsidRPr="00E33C57">
              <w:t>interpretation</w:t>
            </w:r>
            <w:proofErr w:type="spellEnd"/>
            <w:r w:rsidRPr="00E33C57">
              <w:t xml:space="preserve"> and </w:t>
            </w:r>
            <w:proofErr w:type="spellStart"/>
            <w:r w:rsidRPr="00E33C57">
              <w:t>analysis</w:t>
            </w:r>
            <w:proofErr w:type="spellEnd"/>
            <w:r w:rsidRPr="00E33C57">
              <w:t xml:space="preserve"> of </w:t>
            </w:r>
            <w:proofErr w:type="spellStart"/>
            <w:r w:rsidRPr="00E33C57">
              <w:t>problematic</w:t>
            </w:r>
            <w:proofErr w:type="spellEnd"/>
            <w:r w:rsidRPr="00E33C57">
              <w:t xml:space="preserve"> </w:t>
            </w:r>
            <w:proofErr w:type="spellStart"/>
            <w:r w:rsidRPr="00E33C57">
              <w:t>examples</w:t>
            </w:r>
            <w:proofErr w:type="spellEnd"/>
            <w:r w:rsidRPr="00E33C57">
              <w:t xml:space="preserve"> and </w:t>
            </w:r>
            <w:proofErr w:type="spellStart"/>
            <w:r w:rsidRPr="00E33C57">
              <w:t>questions</w:t>
            </w:r>
            <w:proofErr w:type="spellEnd"/>
            <w:r w:rsidRPr="00E33C57">
              <w:t xml:space="preserve">, </w:t>
            </w:r>
            <w:proofErr w:type="spellStart"/>
            <w:r w:rsidRPr="00E33C57">
              <w:t>practical</w:t>
            </w:r>
            <w:proofErr w:type="spellEnd"/>
            <w:r w:rsidRPr="00E33C57">
              <w:t xml:space="preserve"> </w:t>
            </w:r>
            <w:proofErr w:type="spellStart"/>
            <w:r w:rsidRPr="00E33C57">
              <w:t>tasks</w:t>
            </w:r>
            <w:proofErr w:type="spellEnd"/>
            <w:r w:rsidRPr="00E33C57">
              <w:t xml:space="preserve">; </w:t>
            </w:r>
            <w:proofErr w:type="spellStart"/>
            <w:r w:rsidRPr="00E33C57">
              <w:t>discussion</w:t>
            </w:r>
            <w:proofErr w:type="spellEnd"/>
            <w:r w:rsidRPr="00E33C57">
              <w:t xml:space="preserve"> </w:t>
            </w:r>
            <w:proofErr w:type="spellStart"/>
            <w:r w:rsidRPr="00E33C57">
              <w:t>moderation</w:t>
            </w:r>
            <w:proofErr w:type="spellEnd"/>
            <w:r w:rsidRPr="00E33C57">
              <w:t xml:space="preserve">, </w:t>
            </w:r>
            <w:proofErr w:type="spellStart"/>
            <w:r w:rsidRPr="00E33C57">
              <w:t>discussion</w:t>
            </w:r>
            <w:proofErr w:type="spellEnd"/>
            <w:r w:rsidRPr="00E33C57">
              <w:t xml:space="preserve">; </w:t>
            </w:r>
            <w:proofErr w:type="spellStart"/>
            <w:r w:rsidRPr="00E33C57">
              <w:t>performance</w:t>
            </w:r>
            <w:proofErr w:type="spellEnd"/>
            <w:r w:rsidRPr="00E33C57">
              <w:t xml:space="preserve"> of </w:t>
            </w:r>
            <w:proofErr w:type="spellStart"/>
            <w:r w:rsidRPr="00E33C57">
              <w:t>practical</w:t>
            </w:r>
            <w:proofErr w:type="spellEnd"/>
            <w:r w:rsidRPr="00E33C57">
              <w:t xml:space="preserve"> </w:t>
            </w:r>
            <w:proofErr w:type="spellStart"/>
            <w:r w:rsidRPr="00E33C57">
              <w:t>tasks</w:t>
            </w:r>
            <w:proofErr w:type="spellEnd"/>
            <w:r w:rsidRPr="00E33C57">
              <w:t xml:space="preserve">; </w:t>
            </w:r>
            <w:proofErr w:type="spellStart"/>
            <w:r w:rsidRPr="00E33C57">
              <w:t>problem</w:t>
            </w:r>
            <w:proofErr w:type="spellEnd"/>
            <w:r w:rsidRPr="00E33C57">
              <w:t xml:space="preserve"> </w:t>
            </w:r>
            <w:proofErr w:type="spellStart"/>
            <w:r w:rsidRPr="00E33C57">
              <w:t>solving</w:t>
            </w:r>
            <w:proofErr w:type="spellEnd"/>
            <w:r w:rsidRPr="00E33C57">
              <w:t xml:space="preserve">; </w:t>
            </w:r>
            <w:proofErr w:type="spellStart"/>
            <w:r w:rsidRPr="00E33C57">
              <w:t>consulting</w:t>
            </w:r>
            <w:proofErr w:type="spellEnd"/>
            <w:r w:rsidRPr="00E33C57">
              <w:t>.</w:t>
            </w:r>
          </w:p>
        </w:tc>
        <w:tc>
          <w:tcPr>
            <w:tcW w:w="748" w:type="pct"/>
          </w:tcPr>
          <w:p w14:paraId="5630A929" w14:textId="77777777" w:rsidR="00E33C57" w:rsidRDefault="00E33C57" w:rsidP="00E33C57">
            <w:pPr>
              <w:tabs>
                <w:tab w:val="left" w:pos="851"/>
                <w:tab w:val="left" w:pos="907"/>
              </w:tabs>
            </w:pPr>
            <w:proofErr w:type="spellStart"/>
            <w:r>
              <w:t>Written</w:t>
            </w:r>
            <w:proofErr w:type="spellEnd"/>
            <w:r>
              <w:t xml:space="preserve"> </w:t>
            </w:r>
            <w:proofErr w:type="spellStart"/>
            <w:r>
              <w:t>survey</w:t>
            </w:r>
            <w:proofErr w:type="spellEnd"/>
            <w:r>
              <w:t>.</w:t>
            </w:r>
          </w:p>
          <w:p w14:paraId="58168A09" w14:textId="28F9E9D7" w:rsidR="00CC5134" w:rsidRPr="00D45BFB" w:rsidRDefault="00E33C57" w:rsidP="00E33C57">
            <w:pPr>
              <w:tabs>
                <w:tab w:val="left" w:pos="851"/>
                <w:tab w:val="left" w:pos="907"/>
              </w:tabs>
            </w:pPr>
            <w:proofErr w:type="spellStart"/>
            <w:r>
              <w:t>Assessment</w:t>
            </w:r>
            <w:proofErr w:type="spellEnd"/>
            <w:r>
              <w:t xml:space="preserve"> of </w:t>
            </w:r>
            <w:proofErr w:type="spellStart"/>
            <w:r>
              <w:t>the</w:t>
            </w:r>
            <w:proofErr w:type="spellEnd"/>
            <w:r>
              <w:t xml:space="preserve"> </w:t>
            </w:r>
            <w:proofErr w:type="spellStart"/>
            <w:r>
              <w:t>presentation</w:t>
            </w:r>
            <w:proofErr w:type="spellEnd"/>
            <w:r>
              <w:t xml:space="preserve"> of </w:t>
            </w:r>
            <w:proofErr w:type="spellStart"/>
            <w:r>
              <w:t>independent</w:t>
            </w:r>
            <w:proofErr w:type="spellEnd"/>
            <w:r>
              <w:t xml:space="preserve"> </w:t>
            </w:r>
            <w:proofErr w:type="spellStart"/>
            <w:r>
              <w:t>work</w:t>
            </w:r>
            <w:proofErr w:type="spellEnd"/>
            <w:r>
              <w:t xml:space="preserve"> </w:t>
            </w:r>
            <w:proofErr w:type="spellStart"/>
            <w:r>
              <w:t>tasks</w:t>
            </w:r>
            <w:proofErr w:type="spellEnd"/>
          </w:p>
        </w:tc>
      </w:tr>
      <w:tr w:rsidR="00CC5134" w:rsidRPr="006C3795" w14:paraId="614A4FCD" w14:textId="77777777" w:rsidTr="007D2DA6">
        <w:tc>
          <w:tcPr>
            <w:tcW w:w="1112" w:type="pct"/>
            <w:vMerge/>
            <w:vAlign w:val="center"/>
          </w:tcPr>
          <w:p w14:paraId="4EA7C19C" w14:textId="77777777" w:rsidR="00CC5134" w:rsidRPr="00D45BFB" w:rsidRDefault="00CC5134" w:rsidP="007D2DA6">
            <w:pPr>
              <w:tabs>
                <w:tab w:val="left" w:pos="851"/>
                <w:tab w:val="left" w:pos="907"/>
              </w:tabs>
            </w:pPr>
          </w:p>
        </w:tc>
        <w:tc>
          <w:tcPr>
            <w:tcW w:w="1199" w:type="pct"/>
            <w:vAlign w:val="center"/>
          </w:tcPr>
          <w:p w14:paraId="14BB6334" w14:textId="5ABB459E" w:rsidR="00CC5134" w:rsidRDefault="00CC5134" w:rsidP="007D2DA6">
            <w:pPr>
              <w:pStyle w:val="CommentText"/>
            </w:pPr>
            <w:r>
              <w:t xml:space="preserve">2. </w:t>
            </w:r>
            <w:r w:rsidRPr="00CC5134">
              <w:t xml:space="preserve">Be </w:t>
            </w:r>
            <w:proofErr w:type="spellStart"/>
            <w:r w:rsidRPr="00CC5134">
              <w:t>able</w:t>
            </w:r>
            <w:proofErr w:type="spellEnd"/>
            <w:r w:rsidRPr="00CC5134">
              <w:t xml:space="preserve"> to </w:t>
            </w:r>
            <w:proofErr w:type="spellStart"/>
            <w:r w:rsidRPr="00CC5134">
              <w:t>choose</w:t>
            </w:r>
            <w:proofErr w:type="spellEnd"/>
            <w:r w:rsidRPr="00CC5134">
              <w:t xml:space="preserve"> </w:t>
            </w:r>
            <w:proofErr w:type="spellStart"/>
            <w:r w:rsidRPr="00CC5134">
              <w:t>the</w:t>
            </w:r>
            <w:proofErr w:type="spellEnd"/>
            <w:r w:rsidRPr="00CC5134">
              <w:t xml:space="preserve"> </w:t>
            </w:r>
            <w:proofErr w:type="spellStart"/>
            <w:r w:rsidRPr="00CC5134">
              <w:t>most</w:t>
            </w:r>
            <w:proofErr w:type="spellEnd"/>
            <w:r w:rsidRPr="00CC5134">
              <w:t xml:space="preserve"> </w:t>
            </w:r>
            <w:proofErr w:type="spellStart"/>
            <w:r w:rsidRPr="00CC5134">
              <w:t>effective</w:t>
            </w:r>
            <w:proofErr w:type="spellEnd"/>
            <w:r w:rsidRPr="00CC5134">
              <w:t xml:space="preserve"> </w:t>
            </w:r>
            <w:proofErr w:type="spellStart"/>
            <w:r w:rsidRPr="00CC5134">
              <w:t>sports</w:t>
            </w:r>
            <w:proofErr w:type="spellEnd"/>
            <w:r w:rsidRPr="00CC5134">
              <w:t xml:space="preserve"> </w:t>
            </w:r>
            <w:proofErr w:type="spellStart"/>
            <w:r w:rsidRPr="00CC5134">
              <w:t>communication</w:t>
            </w:r>
            <w:proofErr w:type="spellEnd"/>
            <w:r w:rsidRPr="00CC5134">
              <w:t xml:space="preserve"> </w:t>
            </w:r>
            <w:proofErr w:type="spellStart"/>
            <w:r w:rsidRPr="00CC5134">
              <w:t>channels</w:t>
            </w:r>
            <w:proofErr w:type="spellEnd"/>
            <w:r w:rsidRPr="00CC5134">
              <w:t>.</w:t>
            </w:r>
          </w:p>
          <w:p w14:paraId="73D97A16" w14:textId="77777777" w:rsidR="00CC5134" w:rsidRPr="00D45BFB" w:rsidRDefault="00CC5134" w:rsidP="007D2DA6">
            <w:pPr>
              <w:tabs>
                <w:tab w:val="left" w:pos="851"/>
                <w:tab w:val="left" w:pos="907"/>
              </w:tabs>
              <w:rPr>
                <w:lang w:val="en-US"/>
              </w:rPr>
            </w:pPr>
          </w:p>
        </w:tc>
        <w:tc>
          <w:tcPr>
            <w:tcW w:w="1129" w:type="pct"/>
          </w:tcPr>
          <w:p w14:paraId="7E589837" w14:textId="77777777" w:rsidR="00E33C57" w:rsidRPr="00E33C57" w:rsidRDefault="00E33C57" w:rsidP="00E33C57">
            <w:pPr>
              <w:tabs>
                <w:tab w:val="left" w:pos="851"/>
                <w:tab w:val="left" w:pos="907"/>
              </w:tabs>
              <w:rPr>
                <w:color w:val="383838"/>
                <w:shd w:val="clear" w:color="auto" w:fill="FFFFFF"/>
              </w:rPr>
            </w:pPr>
            <w:r w:rsidRPr="00E33C57">
              <w:rPr>
                <w:color w:val="383838"/>
                <w:shd w:val="clear" w:color="auto" w:fill="FFFFFF"/>
              </w:rPr>
              <w:t xml:space="preserve">4. </w:t>
            </w:r>
            <w:proofErr w:type="spellStart"/>
            <w:r w:rsidRPr="00E33C57">
              <w:rPr>
                <w:color w:val="383838"/>
                <w:shd w:val="clear" w:color="auto" w:fill="FFFFFF"/>
              </w:rPr>
              <w:t>Sports</w:t>
            </w:r>
            <w:proofErr w:type="spellEnd"/>
            <w:r w:rsidRPr="00E33C57">
              <w:rPr>
                <w:color w:val="383838"/>
                <w:shd w:val="clear" w:color="auto" w:fill="FFFFFF"/>
              </w:rPr>
              <w:t xml:space="preserve"> </w:t>
            </w:r>
            <w:proofErr w:type="spellStart"/>
            <w:r w:rsidRPr="00E33C57">
              <w:rPr>
                <w:color w:val="383838"/>
                <w:shd w:val="clear" w:color="auto" w:fill="FFFFFF"/>
              </w:rPr>
              <w:t>communication</w:t>
            </w:r>
            <w:proofErr w:type="spellEnd"/>
            <w:r w:rsidRPr="00E33C57">
              <w:rPr>
                <w:color w:val="383838"/>
                <w:shd w:val="clear" w:color="auto" w:fill="FFFFFF"/>
              </w:rPr>
              <w:t xml:space="preserve"> </w:t>
            </w:r>
            <w:proofErr w:type="spellStart"/>
            <w:r w:rsidRPr="00E33C57">
              <w:rPr>
                <w:color w:val="383838"/>
                <w:shd w:val="clear" w:color="auto" w:fill="FFFFFF"/>
              </w:rPr>
              <w:t>channels</w:t>
            </w:r>
            <w:proofErr w:type="spellEnd"/>
          </w:p>
          <w:p w14:paraId="27D462C7" w14:textId="77777777" w:rsidR="00E33C57" w:rsidRPr="00E33C57" w:rsidRDefault="00E33C57" w:rsidP="00E33C57">
            <w:pPr>
              <w:tabs>
                <w:tab w:val="left" w:pos="851"/>
                <w:tab w:val="left" w:pos="907"/>
              </w:tabs>
              <w:rPr>
                <w:color w:val="383838"/>
                <w:shd w:val="clear" w:color="auto" w:fill="FFFFFF"/>
              </w:rPr>
            </w:pPr>
            <w:r w:rsidRPr="00E33C57">
              <w:rPr>
                <w:color w:val="383838"/>
                <w:shd w:val="clear" w:color="auto" w:fill="FFFFFF"/>
              </w:rPr>
              <w:t xml:space="preserve">5. </w:t>
            </w:r>
            <w:proofErr w:type="spellStart"/>
            <w:r w:rsidRPr="00E33C57">
              <w:rPr>
                <w:color w:val="383838"/>
                <w:shd w:val="clear" w:color="auto" w:fill="FFFFFF"/>
              </w:rPr>
              <w:t>Public</w:t>
            </w:r>
            <w:proofErr w:type="spellEnd"/>
            <w:r w:rsidRPr="00E33C57">
              <w:rPr>
                <w:color w:val="383838"/>
                <w:shd w:val="clear" w:color="auto" w:fill="FFFFFF"/>
              </w:rPr>
              <w:t xml:space="preserve"> </w:t>
            </w:r>
            <w:proofErr w:type="spellStart"/>
            <w:r w:rsidRPr="00E33C57">
              <w:rPr>
                <w:color w:val="383838"/>
                <w:shd w:val="clear" w:color="auto" w:fill="FFFFFF"/>
              </w:rPr>
              <w:t>relations</w:t>
            </w:r>
            <w:proofErr w:type="spellEnd"/>
            <w:r w:rsidRPr="00E33C57">
              <w:rPr>
                <w:color w:val="383838"/>
                <w:shd w:val="clear" w:color="auto" w:fill="FFFFFF"/>
              </w:rPr>
              <w:t xml:space="preserve">: </w:t>
            </w:r>
            <w:proofErr w:type="spellStart"/>
            <w:r w:rsidRPr="00E33C57">
              <w:rPr>
                <w:color w:val="383838"/>
                <w:shd w:val="clear" w:color="auto" w:fill="FFFFFF"/>
              </w:rPr>
              <w:t>social</w:t>
            </w:r>
            <w:proofErr w:type="spellEnd"/>
            <w:r w:rsidRPr="00E33C57">
              <w:rPr>
                <w:color w:val="383838"/>
                <w:shd w:val="clear" w:color="auto" w:fill="FFFFFF"/>
              </w:rPr>
              <w:t xml:space="preserve"> </w:t>
            </w:r>
            <w:proofErr w:type="spellStart"/>
            <w:r w:rsidRPr="00E33C57">
              <w:rPr>
                <w:color w:val="383838"/>
                <w:shd w:val="clear" w:color="auto" w:fill="FFFFFF"/>
              </w:rPr>
              <w:t>responsibility</w:t>
            </w:r>
            <w:proofErr w:type="spellEnd"/>
          </w:p>
          <w:p w14:paraId="19DE3C3E" w14:textId="77777777" w:rsidR="00E33C57" w:rsidRPr="00E33C57" w:rsidRDefault="00E33C57" w:rsidP="00E33C57">
            <w:pPr>
              <w:tabs>
                <w:tab w:val="left" w:pos="851"/>
                <w:tab w:val="left" w:pos="907"/>
              </w:tabs>
              <w:rPr>
                <w:color w:val="383838"/>
                <w:shd w:val="clear" w:color="auto" w:fill="FFFFFF"/>
              </w:rPr>
            </w:pPr>
            <w:r w:rsidRPr="00E33C57">
              <w:rPr>
                <w:color w:val="383838"/>
                <w:shd w:val="clear" w:color="auto" w:fill="FFFFFF"/>
              </w:rPr>
              <w:t xml:space="preserve">6. </w:t>
            </w:r>
            <w:proofErr w:type="spellStart"/>
            <w:r w:rsidRPr="00E33C57">
              <w:rPr>
                <w:color w:val="383838"/>
                <w:shd w:val="clear" w:color="auto" w:fill="FFFFFF"/>
              </w:rPr>
              <w:t>Media</w:t>
            </w:r>
            <w:proofErr w:type="spellEnd"/>
            <w:r w:rsidRPr="00E33C57">
              <w:rPr>
                <w:color w:val="383838"/>
                <w:shd w:val="clear" w:color="auto" w:fill="FFFFFF"/>
              </w:rPr>
              <w:t xml:space="preserve"> </w:t>
            </w:r>
            <w:proofErr w:type="spellStart"/>
            <w:r w:rsidRPr="00E33C57">
              <w:rPr>
                <w:color w:val="383838"/>
                <w:shd w:val="clear" w:color="auto" w:fill="FFFFFF"/>
              </w:rPr>
              <w:t>relations</w:t>
            </w:r>
            <w:proofErr w:type="spellEnd"/>
          </w:p>
          <w:p w14:paraId="7DB9E917" w14:textId="77777777" w:rsidR="00E33C57" w:rsidRPr="00E33C57" w:rsidRDefault="00E33C57" w:rsidP="00E33C57">
            <w:pPr>
              <w:tabs>
                <w:tab w:val="left" w:pos="851"/>
                <w:tab w:val="left" w:pos="907"/>
              </w:tabs>
              <w:rPr>
                <w:color w:val="383838"/>
                <w:shd w:val="clear" w:color="auto" w:fill="FFFFFF"/>
              </w:rPr>
            </w:pPr>
            <w:r w:rsidRPr="00E33C57">
              <w:rPr>
                <w:color w:val="383838"/>
                <w:shd w:val="clear" w:color="auto" w:fill="FFFFFF"/>
              </w:rPr>
              <w:lastRenderedPageBreak/>
              <w:t xml:space="preserve">7. </w:t>
            </w:r>
            <w:proofErr w:type="spellStart"/>
            <w:r w:rsidRPr="00E33C57">
              <w:rPr>
                <w:color w:val="383838"/>
                <w:shd w:val="clear" w:color="auto" w:fill="FFFFFF"/>
              </w:rPr>
              <w:t>Internal</w:t>
            </w:r>
            <w:proofErr w:type="spellEnd"/>
            <w:r w:rsidRPr="00E33C57">
              <w:rPr>
                <w:color w:val="383838"/>
                <w:shd w:val="clear" w:color="auto" w:fill="FFFFFF"/>
              </w:rPr>
              <w:t xml:space="preserve"> and </w:t>
            </w:r>
            <w:proofErr w:type="spellStart"/>
            <w:r w:rsidRPr="00E33C57">
              <w:rPr>
                <w:color w:val="383838"/>
                <w:shd w:val="clear" w:color="auto" w:fill="FFFFFF"/>
              </w:rPr>
              <w:t>external</w:t>
            </w:r>
            <w:proofErr w:type="spellEnd"/>
            <w:r w:rsidRPr="00E33C57">
              <w:rPr>
                <w:color w:val="383838"/>
                <w:shd w:val="clear" w:color="auto" w:fill="FFFFFF"/>
              </w:rPr>
              <w:t xml:space="preserve"> </w:t>
            </w:r>
            <w:proofErr w:type="spellStart"/>
            <w:r w:rsidRPr="00E33C57">
              <w:rPr>
                <w:color w:val="383838"/>
                <w:shd w:val="clear" w:color="auto" w:fill="FFFFFF"/>
              </w:rPr>
              <w:t>communication</w:t>
            </w:r>
            <w:proofErr w:type="spellEnd"/>
          </w:p>
          <w:p w14:paraId="60301E00" w14:textId="77777777" w:rsidR="00E33C57" w:rsidRPr="00E33C57" w:rsidRDefault="00E33C57" w:rsidP="00E33C57">
            <w:pPr>
              <w:tabs>
                <w:tab w:val="left" w:pos="851"/>
                <w:tab w:val="left" w:pos="907"/>
              </w:tabs>
              <w:rPr>
                <w:color w:val="383838"/>
                <w:shd w:val="clear" w:color="auto" w:fill="FFFFFF"/>
              </w:rPr>
            </w:pPr>
            <w:r w:rsidRPr="00E33C57">
              <w:rPr>
                <w:color w:val="383838"/>
                <w:shd w:val="clear" w:color="auto" w:fill="FFFFFF"/>
              </w:rPr>
              <w:t xml:space="preserve">11. </w:t>
            </w:r>
            <w:proofErr w:type="spellStart"/>
            <w:r w:rsidRPr="00E33C57">
              <w:rPr>
                <w:color w:val="383838"/>
                <w:shd w:val="clear" w:color="auto" w:fill="FFFFFF"/>
              </w:rPr>
              <w:t>Interactive</w:t>
            </w:r>
            <w:proofErr w:type="spellEnd"/>
            <w:r w:rsidRPr="00E33C57">
              <w:rPr>
                <w:color w:val="383838"/>
                <w:shd w:val="clear" w:color="auto" w:fill="FFFFFF"/>
              </w:rPr>
              <w:t xml:space="preserve"> </w:t>
            </w:r>
            <w:proofErr w:type="spellStart"/>
            <w:r w:rsidRPr="00E33C57">
              <w:rPr>
                <w:color w:val="383838"/>
                <w:shd w:val="clear" w:color="auto" w:fill="FFFFFF"/>
              </w:rPr>
              <w:t>media</w:t>
            </w:r>
            <w:proofErr w:type="spellEnd"/>
            <w:r w:rsidRPr="00E33C57">
              <w:rPr>
                <w:color w:val="383838"/>
                <w:shd w:val="clear" w:color="auto" w:fill="FFFFFF"/>
              </w:rPr>
              <w:t xml:space="preserve"> </w:t>
            </w:r>
            <w:proofErr w:type="spellStart"/>
            <w:r w:rsidRPr="00E33C57">
              <w:rPr>
                <w:color w:val="383838"/>
                <w:shd w:val="clear" w:color="auto" w:fill="FFFFFF"/>
              </w:rPr>
              <w:t>communication</w:t>
            </w:r>
            <w:proofErr w:type="spellEnd"/>
          </w:p>
          <w:p w14:paraId="61AE28DD" w14:textId="30FBCF93" w:rsidR="00CC5134" w:rsidRPr="00D45BFB" w:rsidRDefault="00E33C57" w:rsidP="00E33C57">
            <w:pPr>
              <w:tabs>
                <w:tab w:val="left" w:pos="851"/>
                <w:tab w:val="left" w:pos="907"/>
              </w:tabs>
            </w:pPr>
            <w:r w:rsidRPr="00E33C57">
              <w:rPr>
                <w:color w:val="383838"/>
                <w:shd w:val="clear" w:color="auto" w:fill="FFFFFF"/>
              </w:rPr>
              <w:t xml:space="preserve">12. </w:t>
            </w:r>
            <w:proofErr w:type="spellStart"/>
            <w:r w:rsidRPr="00E33C57">
              <w:rPr>
                <w:color w:val="383838"/>
                <w:shd w:val="clear" w:color="auto" w:fill="FFFFFF"/>
              </w:rPr>
              <w:t>Development</w:t>
            </w:r>
            <w:proofErr w:type="spellEnd"/>
            <w:r w:rsidRPr="00E33C57">
              <w:rPr>
                <w:color w:val="383838"/>
                <w:shd w:val="clear" w:color="auto" w:fill="FFFFFF"/>
              </w:rPr>
              <w:t xml:space="preserve"> of </w:t>
            </w:r>
            <w:proofErr w:type="spellStart"/>
            <w:r w:rsidRPr="00E33C57">
              <w:rPr>
                <w:color w:val="383838"/>
                <w:shd w:val="clear" w:color="auto" w:fill="FFFFFF"/>
              </w:rPr>
              <w:t>web</w:t>
            </w:r>
            <w:proofErr w:type="spellEnd"/>
            <w:r w:rsidRPr="00E33C57">
              <w:rPr>
                <w:color w:val="383838"/>
                <w:shd w:val="clear" w:color="auto" w:fill="FFFFFF"/>
              </w:rPr>
              <w:t xml:space="preserve"> </w:t>
            </w:r>
            <w:proofErr w:type="spellStart"/>
            <w:r w:rsidRPr="00E33C57">
              <w:rPr>
                <w:color w:val="383838"/>
                <w:shd w:val="clear" w:color="auto" w:fill="FFFFFF"/>
              </w:rPr>
              <w:t>cables</w:t>
            </w:r>
            <w:proofErr w:type="spellEnd"/>
            <w:r w:rsidRPr="00E33C57">
              <w:rPr>
                <w:color w:val="383838"/>
                <w:shd w:val="clear" w:color="auto" w:fill="FFFFFF"/>
              </w:rPr>
              <w:t xml:space="preserve"> </w:t>
            </w:r>
            <w:proofErr w:type="spellStart"/>
            <w:r w:rsidRPr="00E33C57">
              <w:rPr>
                <w:color w:val="383838"/>
                <w:shd w:val="clear" w:color="auto" w:fill="FFFFFF"/>
              </w:rPr>
              <w:t>in</w:t>
            </w:r>
            <w:proofErr w:type="spellEnd"/>
            <w:r w:rsidRPr="00E33C57">
              <w:rPr>
                <w:color w:val="383838"/>
                <w:shd w:val="clear" w:color="auto" w:fill="FFFFFF"/>
              </w:rPr>
              <w:t xml:space="preserve"> </w:t>
            </w:r>
            <w:proofErr w:type="spellStart"/>
            <w:r w:rsidRPr="00E33C57">
              <w:rPr>
                <w:color w:val="383838"/>
                <w:shd w:val="clear" w:color="auto" w:fill="FFFFFF"/>
              </w:rPr>
              <w:t>the</w:t>
            </w:r>
            <w:proofErr w:type="spellEnd"/>
            <w:r w:rsidRPr="00E33C57">
              <w:rPr>
                <w:color w:val="383838"/>
                <w:shd w:val="clear" w:color="auto" w:fill="FFFFFF"/>
              </w:rPr>
              <w:t xml:space="preserve"> </w:t>
            </w:r>
            <w:proofErr w:type="spellStart"/>
            <w:r w:rsidRPr="00E33C57">
              <w:rPr>
                <w:color w:val="383838"/>
                <w:shd w:val="clear" w:color="auto" w:fill="FFFFFF"/>
              </w:rPr>
              <w:t>activities</w:t>
            </w:r>
            <w:proofErr w:type="spellEnd"/>
            <w:r w:rsidRPr="00E33C57">
              <w:rPr>
                <w:color w:val="383838"/>
                <w:shd w:val="clear" w:color="auto" w:fill="FFFFFF"/>
              </w:rPr>
              <w:t xml:space="preserve"> of a </w:t>
            </w:r>
            <w:proofErr w:type="spellStart"/>
            <w:r w:rsidRPr="00E33C57">
              <w:rPr>
                <w:color w:val="383838"/>
                <w:shd w:val="clear" w:color="auto" w:fill="FFFFFF"/>
              </w:rPr>
              <w:t>sports</w:t>
            </w:r>
            <w:proofErr w:type="spellEnd"/>
            <w:r w:rsidRPr="00E33C57">
              <w:rPr>
                <w:color w:val="383838"/>
                <w:shd w:val="clear" w:color="auto" w:fill="FFFFFF"/>
              </w:rPr>
              <w:t xml:space="preserve"> </w:t>
            </w:r>
            <w:proofErr w:type="spellStart"/>
            <w:r w:rsidRPr="00E33C57">
              <w:rPr>
                <w:color w:val="383838"/>
                <w:shd w:val="clear" w:color="auto" w:fill="FFFFFF"/>
              </w:rPr>
              <w:t>organization</w:t>
            </w:r>
            <w:proofErr w:type="spellEnd"/>
          </w:p>
        </w:tc>
        <w:tc>
          <w:tcPr>
            <w:tcW w:w="812" w:type="pct"/>
          </w:tcPr>
          <w:p w14:paraId="71629327" w14:textId="5C912775" w:rsidR="00CC5134" w:rsidRPr="00D45BFB" w:rsidRDefault="00E33C57" w:rsidP="007D2DA6">
            <w:pPr>
              <w:tabs>
                <w:tab w:val="left" w:pos="851"/>
                <w:tab w:val="left" w:pos="907"/>
              </w:tabs>
            </w:pPr>
            <w:proofErr w:type="spellStart"/>
            <w:r w:rsidRPr="00E33C57">
              <w:rPr>
                <w:rFonts w:eastAsia="Calibri"/>
                <w:color w:val="000000"/>
                <w:lang w:eastAsia="ru-RU"/>
              </w:rPr>
              <w:lastRenderedPageBreak/>
              <w:t>Formulation</w:t>
            </w:r>
            <w:proofErr w:type="spellEnd"/>
            <w:r w:rsidRPr="00E33C57">
              <w:rPr>
                <w:rFonts w:eastAsia="Calibri"/>
                <w:color w:val="000000"/>
                <w:lang w:eastAsia="ru-RU"/>
              </w:rPr>
              <w:t xml:space="preserve"> and </w:t>
            </w:r>
            <w:proofErr w:type="spellStart"/>
            <w:r w:rsidRPr="00E33C57">
              <w:rPr>
                <w:rFonts w:eastAsia="Calibri"/>
                <w:color w:val="000000"/>
                <w:lang w:eastAsia="ru-RU"/>
              </w:rPr>
              <w:t>interpretation</w:t>
            </w:r>
            <w:proofErr w:type="spellEnd"/>
            <w:r w:rsidRPr="00E33C57">
              <w:rPr>
                <w:rFonts w:eastAsia="Calibri"/>
                <w:color w:val="000000"/>
                <w:lang w:eastAsia="ru-RU"/>
              </w:rPr>
              <w:t xml:space="preserve"> of </w:t>
            </w:r>
            <w:proofErr w:type="spellStart"/>
            <w:r w:rsidRPr="00E33C57">
              <w:rPr>
                <w:rFonts w:eastAsia="Calibri"/>
                <w:color w:val="000000"/>
                <w:lang w:eastAsia="ru-RU"/>
              </w:rPr>
              <w:t>practical</w:t>
            </w:r>
            <w:proofErr w:type="spellEnd"/>
            <w:r w:rsidRPr="00E33C57">
              <w:rPr>
                <w:rFonts w:eastAsia="Calibri"/>
                <w:color w:val="000000"/>
                <w:lang w:eastAsia="ru-RU"/>
              </w:rPr>
              <w:t xml:space="preserve"> </w:t>
            </w:r>
            <w:proofErr w:type="spellStart"/>
            <w:r w:rsidRPr="00E33C57">
              <w:rPr>
                <w:rFonts w:eastAsia="Calibri"/>
                <w:color w:val="000000"/>
                <w:lang w:eastAsia="ru-RU"/>
              </w:rPr>
              <w:t>tasks</w:t>
            </w:r>
            <w:proofErr w:type="spellEnd"/>
            <w:r w:rsidRPr="00E33C57">
              <w:rPr>
                <w:rFonts w:eastAsia="Calibri"/>
                <w:color w:val="000000"/>
                <w:lang w:eastAsia="ru-RU"/>
              </w:rPr>
              <w:t xml:space="preserve">; </w:t>
            </w:r>
            <w:proofErr w:type="spellStart"/>
            <w:r w:rsidRPr="00E33C57">
              <w:rPr>
                <w:rFonts w:eastAsia="Calibri"/>
                <w:color w:val="000000"/>
                <w:lang w:eastAsia="ru-RU"/>
              </w:rPr>
              <w:t>performance</w:t>
            </w:r>
            <w:proofErr w:type="spellEnd"/>
            <w:r w:rsidRPr="00E33C57">
              <w:rPr>
                <w:rFonts w:eastAsia="Calibri"/>
                <w:color w:val="000000"/>
                <w:lang w:eastAsia="ru-RU"/>
              </w:rPr>
              <w:t xml:space="preserve"> of </w:t>
            </w:r>
            <w:proofErr w:type="spellStart"/>
            <w:r w:rsidRPr="00E33C57">
              <w:rPr>
                <w:rFonts w:eastAsia="Calibri"/>
                <w:color w:val="000000"/>
                <w:lang w:eastAsia="ru-RU"/>
              </w:rPr>
              <w:t>practical</w:t>
            </w:r>
            <w:proofErr w:type="spellEnd"/>
            <w:r w:rsidRPr="00E33C57">
              <w:rPr>
                <w:rFonts w:eastAsia="Calibri"/>
                <w:color w:val="000000"/>
                <w:lang w:eastAsia="ru-RU"/>
              </w:rPr>
              <w:t xml:space="preserve"> </w:t>
            </w:r>
            <w:proofErr w:type="spellStart"/>
            <w:r w:rsidRPr="00E33C57">
              <w:rPr>
                <w:rFonts w:eastAsia="Calibri"/>
                <w:color w:val="000000"/>
                <w:lang w:eastAsia="ru-RU"/>
              </w:rPr>
              <w:t>tasks</w:t>
            </w:r>
            <w:proofErr w:type="spellEnd"/>
            <w:r w:rsidRPr="00E33C57">
              <w:rPr>
                <w:rFonts w:eastAsia="Calibri"/>
                <w:color w:val="000000"/>
                <w:lang w:eastAsia="ru-RU"/>
              </w:rPr>
              <w:t xml:space="preserve">; </w:t>
            </w:r>
            <w:proofErr w:type="spellStart"/>
            <w:r w:rsidRPr="00E33C57">
              <w:rPr>
                <w:rFonts w:eastAsia="Calibri"/>
                <w:color w:val="000000"/>
                <w:lang w:eastAsia="ru-RU"/>
              </w:rPr>
              <w:lastRenderedPageBreak/>
              <w:t>independent</w:t>
            </w:r>
            <w:proofErr w:type="spellEnd"/>
            <w:r w:rsidRPr="00E33C57">
              <w:rPr>
                <w:rFonts w:eastAsia="Calibri"/>
                <w:color w:val="000000"/>
                <w:lang w:eastAsia="ru-RU"/>
              </w:rPr>
              <w:t xml:space="preserve"> </w:t>
            </w:r>
            <w:proofErr w:type="spellStart"/>
            <w:r w:rsidRPr="00E33C57">
              <w:rPr>
                <w:rFonts w:eastAsia="Calibri"/>
                <w:color w:val="000000"/>
                <w:lang w:eastAsia="ru-RU"/>
              </w:rPr>
              <w:t>performance</w:t>
            </w:r>
            <w:proofErr w:type="spellEnd"/>
            <w:r w:rsidRPr="00E33C57">
              <w:rPr>
                <w:rFonts w:eastAsia="Calibri"/>
                <w:color w:val="000000"/>
                <w:lang w:eastAsia="ru-RU"/>
              </w:rPr>
              <w:t xml:space="preserve"> of </w:t>
            </w:r>
            <w:proofErr w:type="spellStart"/>
            <w:r w:rsidRPr="00E33C57">
              <w:rPr>
                <w:rFonts w:eastAsia="Calibri"/>
                <w:color w:val="000000"/>
                <w:lang w:eastAsia="ru-RU"/>
              </w:rPr>
              <w:t>an</w:t>
            </w:r>
            <w:proofErr w:type="spellEnd"/>
            <w:r w:rsidRPr="00E33C57">
              <w:rPr>
                <w:rFonts w:eastAsia="Calibri"/>
                <w:color w:val="000000"/>
                <w:lang w:eastAsia="ru-RU"/>
              </w:rPr>
              <w:t xml:space="preserve"> </w:t>
            </w:r>
            <w:proofErr w:type="spellStart"/>
            <w:r w:rsidRPr="00E33C57">
              <w:rPr>
                <w:rFonts w:eastAsia="Calibri"/>
                <w:color w:val="000000"/>
                <w:lang w:eastAsia="ru-RU"/>
              </w:rPr>
              <w:t>individual</w:t>
            </w:r>
            <w:proofErr w:type="spellEnd"/>
            <w:r w:rsidRPr="00E33C57">
              <w:rPr>
                <w:rFonts w:eastAsia="Calibri"/>
                <w:color w:val="000000"/>
                <w:lang w:eastAsia="ru-RU"/>
              </w:rPr>
              <w:t xml:space="preserve"> </w:t>
            </w:r>
            <w:proofErr w:type="spellStart"/>
            <w:r w:rsidRPr="00E33C57">
              <w:rPr>
                <w:rFonts w:eastAsia="Calibri"/>
                <w:color w:val="000000"/>
                <w:lang w:eastAsia="ru-RU"/>
              </w:rPr>
              <w:t>task</w:t>
            </w:r>
            <w:proofErr w:type="spellEnd"/>
          </w:p>
        </w:tc>
        <w:tc>
          <w:tcPr>
            <w:tcW w:w="748" w:type="pct"/>
          </w:tcPr>
          <w:p w14:paraId="0B60AE82" w14:textId="77777777" w:rsidR="00E33C57" w:rsidRDefault="00E33C57" w:rsidP="00E33C57">
            <w:pPr>
              <w:tabs>
                <w:tab w:val="left" w:pos="851"/>
                <w:tab w:val="left" w:pos="907"/>
              </w:tabs>
            </w:pPr>
            <w:proofErr w:type="spellStart"/>
            <w:r>
              <w:lastRenderedPageBreak/>
              <w:t>Written</w:t>
            </w:r>
            <w:proofErr w:type="spellEnd"/>
            <w:r>
              <w:t xml:space="preserve"> </w:t>
            </w:r>
            <w:proofErr w:type="spellStart"/>
            <w:r>
              <w:t>survey</w:t>
            </w:r>
            <w:proofErr w:type="spellEnd"/>
            <w:r>
              <w:t>.</w:t>
            </w:r>
          </w:p>
          <w:p w14:paraId="367FD63A" w14:textId="171365C1" w:rsidR="00CC5134" w:rsidRPr="00D45BFB" w:rsidRDefault="00E33C57" w:rsidP="00E33C57">
            <w:pPr>
              <w:tabs>
                <w:tab w:val="left" w:pos="851"/>
                <w:tab w:val="left" w:pos="907"/>
              </w:tabs>
            </w:pPr>
            <w:proofErr w:type="spellStart"/>
            <w:r>
              <w:t>Assessment</w:t>
            </w:r>
            <w:proofErr w:type="spellEnd"/>
            <w:r>
              <w:t xml:space="preserve"> of </w:t>
            </w:r>
            <w:proofErr w:type="spellStart"/>
            <w:r>
              <w:t>the</w:t>
            </w:r>
            <w:proofErr w:type="spellEnd"/>
            <w:r>
              <w:t xml:space="preserve"> </w:t>
            </w:r>
            <w:proofErr w:type="spellStart"/>
            <w:r>
              <w:t>presentation</w:t>
            </w:r>
            <w:proofErr w:type="spellEnd"/>
            <w:r>
              <w:t xml:space="preserve"> of </w:t>
            </w:r>
            <w:proofErr w:type="spellStart"/>
            <w:r>
              <w:t>independent</w:t>
            </w:r>
            <w:proofErr w:type="spellEnd"/>
            <w:r>
              <w:t xml:space="preserve"> </w:t>
            </w:r>
            <w:proofErr w:type="spellStart"/>
            <w:r>
              <w:lastRenderedPageBreak/>
              <w:t>work</w:t>
            </w:r>
            <w:proofErr w:type="spellEnd"/>
            <w:r>
              <w:t xml:space="preserve"> </w:t>
            </w:r>
            <w:proofErr w:type="spellStart"/>
            <w:r>
              <w:t>tasks</w:t>
            </w:r>
            <w:proofErr w:type="spellEnd"/>
          </w:p>
        </w:tc>
      </w:tr>
      <w:tr w:rsidR="00CC5134" w:rsidRPr="006C3795" w14:paraId="022C06E5" w14:textId="77777777" w:rsidTr="007D2DA6">
        <w:tc>
          <w:tcPr>
            <w:tcW w:w="1112" w:type="pct"/>
            <w:vMerge w:val="restart"/>
            <w:vAlign w:val="center"/>
          </w:tcPr>
          <w:p w14:paraId="7AE4586A" w14:textId="48086D84" w:rsidR="00CC5134" w:rsidRPr="001D43DB" w:rsidRDefault="00CC5134" w:rsidP="007D2DA6">
            <w:pPr>
              <w:jc w:val="both"/>
              <w:rPr>
                <w:color w:val="383838"/>
                <w:shd w:val="clear" w:color="auto" w:fill="FFFFFF"/>
              </w:rPr>
            </w:pPr>
            <w:r w:rsidRPr="001D43DB">
              <w:rPr>
                <w:lang w:val="en-GB"/>
              </w:rPr>
              <w:lastRenderedPageBreak/>
              <w:t>5.</w:t>
            </w:r>
            <w:r>
              <w:t xml:space="preserve"> </w:t>
            </w:r>
            <w:r w:rsidRPr="00CC5134">
              <w:rPr>
                <w:lang w:val="en-GB"/>
              </w:rPr>
              <w:t xml:space="preserve">Ability to independently </w:t>
            </w:r>
            <w:proofErr w:type="spellStart"/>
            <w:r w:rsidRPr="00CC5134">
              <w:rPr>
                <w:lang w:val="en-GB"/>
              </w:rPr>
              <w:t>analyze</w:t>
            </w:r>
            <w:proofErr w:type="spellEnd"/>
            <w:r w:rsidRPr="00CC5134">
              <w:rPr>
                <w:lang w:val="en-GB"/>
              </w:rPr>
              <w:t xml:space="preserve"> various business administration situations, </w:t>
            </w:r>
            <w:proofErr w:type="gramStart"/>
            <w:r w:rsidRPr="00CC5134">
              <w:rPr>
                <w:lang w:val="en-GB"/>
              </w:rPr>
              <w:t>problems</w:t>
            </w:r>
            <w:proofErr w:type="gramEnd"/>
            <w:r w:rsidRPr="00CC5134">
              <w:rPr>
                <w:lang w:val="en-GB"/>
              </w:rPr>
              <w:t xml:space="preserve"> and opportunities, offer them appropriate alternatives in the business context and anticipate the actions and challenges of their implementation.</w:t>
            </w:r>
          </w:p>
          <w:p w14:paraId="2520DEC2" w14:textId="77777777" w:rsidR="00CC5134" w:rsidRPr="00D45BFB" w:rsidRDefault="00CC5134" w:rsidP="007D2DA6">
            <w:pPr>
              <w:tabs>
                <w:tab w:val="left" w:pos="851"/>
                <w:tab w:val="left" w:pos="907"/>
              </w:tabs>
              <w:rPr>
                <w:iCs/>
              </w:rPr>
            </w:pPr>
          </w:p>
        </w:tc>
        <w:tc>
          <w:tcPr>
            <w:tcW w:w="1199" w:type="pct"/>
            <w:vAlign w:val="center"/>
          </w:tcPr>
          <w:p w14:paraId="790E82E1" w14:textId="7F8A5546" w:rsidR="00CC5134" w:rsidRPr="00D45BFB" w:rsidRDefault="00CC5134" w:rsidP="007D2DA6">
            <w:pPr>
              <w:tabs>
                <w:tab w:val="left" w:pos="851"/>
                <w:tab w:val="left" w:pos="907"/>
              </w:tabs>
            </w:pPr>
            <w:r>
              <w:rPr>
                <w:lang w:val="en-US"/>
              </w:rPr>
              <w:t xml:space="preserve">3. </w:t>
            </w:r>
            <w:proofErr w:type="spellStart"/>
            <w:r w:rsidRPr="00CC5134">
              <w:t>Evaluate</w:t>
            </w:r>
            <w:proofErr w:type="spellEnd"/>
            <w:r w:rsidRPr="00CC5134">
              <w:t xml:space="preserve"> </w:t>
            </w:r>
            <w:proofErr w:type="spellStart"/>
            <w:r w:rsidRPr="00CC5134">
              <w:t>the</w:t>
            </w:r>
            <w:proofErr w:type="spellEnd"/>
            <w:r w:rsidRPr="00CC5134">
              <w:t xml:space="preserve"> </w:t>
            </w:r>
            <w:proofErr w:type="spellStart"/>
            <w:r w:rsidRPr="00CC5134">
              <w:t>peculiarities</w:t>
            </w:r>
            <w:proofErr w:type="spellEnd"/>
            <w:r w:rsidRPr="00CC5134">
              <w:t xml:space="preserve"> of </w:t>
            </w:r>
            <w:proofErr w:type="spellStart"/>
            <w:r w:rsidRPr="00CC5134">
              <w:t>consumer</w:t>
            </w:r>
            <w:proofErr w:type="spellEnd"/>
            <w:r w:rsidRPr="00CC5134">
              <w:t xml:space="preserve"> </w:t>
            </w:r>
            <w:proofErr w:type="spellStart"/>
            <w:r w:rsidRPr="00CC5134">
              <w:t>behavior</w:t>
            </w:r>
            <w:proofErr w:type="spellEnd"/>
          </w:p>
        </w:tc>
        <w:tc>
          <w:tcPr>
            <w:tcW w:w="1129" w:type="pct"/>
          </w:tcPr>
          <w:p w14:paraId="2D82EE08" w14:textId="77777777" w:rsidR="00E33C57" w:rsidRPr="00E33C57" w:rsidRDefault="00E33C57" w:rsidP="00E33C57">
            <w:pPr>
              <w:tabs>
                <w:tab w:val="left" w:pos="851"/>
                <w:tab w:val="left" w:pos="907"/>
              </w:tabs>
              <w:rPr>
                <w:color w:val="383838"/>
                <w:shd w:val="clear" w:color="auto" w:fill="FFFFFF"/>
              </w:rPr>
            </w:pPr>
            <w:r w:rsidRPr="00E33C57">
              <w:rPr>
                <w:color w:val="383838"/>
                <w:shd w:val="clear" w:color="auto" w:fill="FFFFFF"/>
              </w:rPr>
              <w:t xml:space="preserve">1. </w:t>
            </w:r>
            <w:proofErr w:type="spellStart"/>
            <w:r w:rsidRPr="00E33C57">
              <w:rPr>
                <w:color w:val="383838"/>
                <w:shd w:val="clear" w:color="auto" w:fill="FFFFFF"/>
              </w:rPr>
              <w:t>Communication</w:t>
            </w:r>
            <w:proofErr w:type="spellEnd"/>
            <w:r w:rsidRPr="00E33C57">
              <w:rPr>
                <w:color w:val="383838"/>
                <w:shd w:val="clear" w:color="auto" w:fill="FFFFFF"/>
              </w:rPr>
              <w:t xml:space="preserve"> of </w:t>
            </w:r>
            <w:proofErr w:type="spellStart"/>
            <w:r w:rsidRPr="00E33C57">
              <w:rPr>
                <w:color w:val="383838"/>
                <w:shd w:val="clear" w:color="auto" w:fill="FFFFFF"/>
              </w:rPr>
              <w:t>sports</w:t>
            </w:r>
            <w:proofErr w:type="spellEnd"/>
            <w:r w:rsidRPr="00E33C57">
              <w:rPr>
                <w:color w:val="383838"/>
                <w:shd w:val="clear" w:color="auto" w:fill="FFFFFF"/>
              </w:rPr>
              <w:t xml:space="preserve"> </w:t>
            </w:r>
            <w:proofErr w:type="spellStart"/>
            <w:r w:rsidRPr="00E33C57">
              <w:rPr>
                <w:color w:val="383838"/>
                <w:shd w:val="clear" w:color="auto" w:fill="FFFFFF"/>
              </w:rPr>
              <w:t>organizations</w:t>
            </w:r>
            <w:proofErr w:type="spellEnd"/>
          </w:p>
          <w:p w14:paraId="12F28093" w14:textId="77777777" w:rsidR="00E33C57" w:rsidRPr="00E33C57" w:rsidRDefault="00E33C57" w:rsidP="00E33C57">
            <w:pPr>
              <w:tabs>
                <w:tab w:val="left" w:pos="851"/>
                <w:tab w:val="left" w:pos="907"/>
              </w:tabs>
              <w:rPr>
                <w:color w:val="383838"/>
                <w:shd w:val="clear" w:color="auto" w:fill="FFFFFF"/>
              </w:rPr>
            </w:pPr>
            <w:r w:rsidRPr="00E33C57">
              <w:rPr>
                <w:color w:val="383838"/>
                <w:shd w:val="clear" w:color="auto" w:fill="FFFFFF"/>
              </w:rPr>
              <w:t xml:space="preserve">2. </w:t>
            </w:r>
            <w:proofErr w:type="spellStart"/>
            <w:r w:rsidRPr="00E33C57">
              <w:rPr>
                <w:color w:val="383838"/>
                <w:shd w:val="clear" w:color="auto" w:fill="FFFFFF"/>
              </w:rPr>
              <w:t>Modern</w:t>
            </w:r>
            <w:proofErr w:type="spellEnd"/>
            <w:r w:rsidRPr="00E33C57">
              <w:rPr>
                <w:color w:val="383838"/>
                <w:shd w:val="clear" w:color="auto" w:fill="FFFFFF"/>
              </w:rPr>
              <w:t xml:space="preserve"> </w:t>
            </w:r>
            <w:proofErr w:type="spellStart"/>
            <w:r w:rsidRPr="00E33C57">
              <w:rPr>
                <w:color w:val="383838"/>
                <w:shd w:val="clear" w:color="auto" w:fill="FFFFFF"/>
              </w:rPr>
              <w:t>models</w:t>
            </w:r>
            <w:proofErr w:type="spellEnd"/>
            <w:r w:rsidRPr="00E33C57">
              <w:rPr>
                <w:color w:val="383838"/>
                <w:shd w:val="clear" w:color="auto" w:fill="FFFFFF"/>
              </w:rPr>
              <w:t xml:space="preserve"> of </w:t>
            </w:r>
            <w:proofErr w:type="spellStart"/>
            <w:r w:rsidRPr="00E33C57">
              <w:rPr>
                <w:color w:val="383838"/>
                <w:shd w:val="clear" w:color="auto" w:fill="FFFFFF"/>
              </w:rPr>
              <w:t>sports</w:t>
            </w:r>
            <w:proofErr w:type="spellEnd"/>
            <w:r w:rsidRPr="00E33C57">
              <w:rPr>
                <w:color w:val="383838"/>
                <w:shd w:val="clear" w:color="auto" w:fill="FFFFFF"/>
              </w:rPr>
              <w:t xml:space="preserve"> </w:t>
            </w:r>
            <w:proofErr w:type="spellStart"/>
            <w:r w:rsidRPr="00E33C57">
              <w:rPr>
                <w:color w:val="383838"/>
                <w:shd w:val="clear" w:color="auto" w:fill="FFFFFF"/>
              </w:rPr>
              <w:t>communication</w:t>
            </w:r>
            <w:proofErr w:type="spellEnd"/>
          </w:p>
          <w:p w14:paraId="7C3B4ECE" w14:textId="77777777" w:rsidR="00E33C57" w:rsidRPr="00E33C57" w:rsidRDefault="00E33C57" w:rsidP="00E33C57">
            <w:pPr>
              <w:tabs>
                <w:tab w:val="left" w:pos="851"/>
                <w:tab w:val="left" w:pos="907"/>
              </w:tabs>
              <w:rPr>
                <w:color w:val="383838"/>
                <w:shd w:val="clear" w:color="auto" w:fill="FFFFFF"/>
              </w:rPr>
            </w:pPr>
            <w:r w:rsidRPr="00E33C57">
              <w:rPr>
                <w:color w:val="383838"/>
                <w:shd w:val="clear" w:color="auto" w:fill="FFFFFF"/>
              </w:rPr>
              <w:t xml:space="preserve">3. </w:t>
            </w:r>
            <w:proofErr w:type="spellStart"/>
            <w:r w:rsidRPr="00E33C57">
              <w:rPr>
                <w:color w:val="383838"/>
                <w:shd w:val="clear" w:color="auto" w:fill="FFFFFF"/>
              </w:rPr>
              <w:t>Sports</w:t>
            </w:r>
            <w:proofErr w:type="spellEnd"/>
            <w:r w:rsidRPr="00E33C57">
              <w:rPr>
                <w:color w:val="383838"/>
                <w:shd w:val="clear" w:color="auto" w:fill="FFFFFF"/>
              </w:rPr>
              <w:t xml:space="preserve"> </w:t>
            </w:r>
            <w:proofErr w:type="spellStart"/>
            <w:r w:rsidRPr="00E33C57">
              <w:rPr>
                <w:color w:val="383838"/>
                <w:shd w:val="clear" w:color="auto" w:fill="FFFFFF"/>
              </w:rPr>
              <w:t>communication</w:t>
            </w:r>
            <w:proofErr w:type="spellEnd"/>
            <w:r w:rsidRPr="00E33C57">
              <w:rPr>
                <w:color w:val="383838"/>
                <w:shd w:val="clear" w:color="auto" w:fill="FFFFFF"/>
              </w:rPr>
              <w:t xml:space="preserve"> </w:t>
            </w:r>
            <w:proofErr w:type="spellStart"/>
            <w:r w:rsidRPr="00E33C57">
              <w:rPr>
                <w:color w:val="383838"/>
                <w:shd w:val="clear" w:color="auto" w:fill="FFFFFF"/>
              </w:rPr>
              <w:t>audiences</w:t>
            </w:r>
            <w:proofErr w:type="spellEnd"/>
          </w:p>
          <w:p w14:paraId="0A4B3903" w14:textId="77777777" w:rsidR="00E33C57" w:rsidRPr="00E33C57" w:rsidRDefault="00E33C57" w:rsidP="00E33C57">
            <w:pPr>
              <w:tabs>
                <w:tab w:val="left" w:pos="851"/>
                <w:tab w:val="left" w:pos="907"/>
              </w:tabs>
              <w:rPr>
                <w:color w:val="383838"/>
                <w:shd w:val="clear" w:color="auto" w:fill="FFFFFF"/>
              </w:rPr>
            </w:pPr>
            <w:r w:rsidRPr="00E33C57">
              <w:rPr>
                <w:color w:val="383838"/>
                <w:shd w:val="clear" w:color="auto" w:fill="FFFFFF"/>
              </w:rPr>
              <w:t xml:space="preserve">8. </w:t>
            </w:r>
            <w:proofErr w:type="spellStart"/>
            <w:r w:rsidRPr="00E33C57">
              <w:rPr>
                <w:color w:val="383838"/>
                <w:shd w:val="clear" w:color="auto" w:fill="FFFFFF"/>
              </w:rPr>
              <w:t>Communication</w:t>
            </w:r>
            <w:proofErr w:type="spellEnd"/>
            <w:r w:rsidRPr="00E33C57">
              <w:rPr>
                <w:color w:val="383838"/>
                <w:shd w:val="clear" w:color="auto" w:fill="FFFFFF"/>
              </w:rPr>
              <w:t xml:space="preserve"> </w:t>
            </w:r>
            <w:proofErr w:type="spellStart"/>
            <w:r w:rsidRPr="00E33C57">
              <w:rPr>
                <w:color w:val="383838"/>
                <w:shd w:val="clear" w:color="auto" w:fill="FFFFFF"/>
              </w:rPr>
              <w:t>styles</w:t>
            </w:r>
            <w:proofErr w:type="spellEnd"/>
          </w:p>
          <w:p w14:paraId="02D6EB74" w14:textId="77777777" w:rsidR="00E33C57" w:rsidRPr="00E33C57" w:rsidRDefault="00E33C57" w:rsidP="00E33C57">
            <w:pPr>
              <w:tabs>
                <w:tab w:val="left" w:pos="851"/>
                <w:tab w:val="left" w:pos="907"/>
              </w:tabs>
              <w:rPr>
                <w:color w:val="383838"/>
                <w:shd w:val="clear" w:color="auto" w:fill="FFFFFF"/>
              </w:rPr>
            </w:pPr>
            <w:r w:rsidRPr="00E33C57">
              <w:rPr>
                <w:color w:val="383838"/>
                <w:shd w:val="clear" w:color="auto" w:fill="FFFFFF"/>
              </w:rPr>
              <w:t xml:space="preserve">9. </w:t>
            </w:r>
            <w:proofErr w:type="spellStart"/>
            <w:r w:rsidRPr="00E33C57">
              <w:rPr>
                <w:color w:val="383838"/>
                <w:shd w:val="clear" w:color="auto" w:fill="FFFFFF"/>
              </w:rPr>
              <w:t>Crisis</w:t>
            </w:r>
            <w:proofErr w:type="spellEnd"/>
            <w:r w:rsidRPr="00E33C57">
              <w:rPr>
                <w:color w:val="383838"/>
                <w:shd w:val="clear" w:color="auto" w:fill="FFFFFF"/>
              </w:rPr>
              <w:t xml:space="preserve"> </w:t>
            </w:r>
            <w:proofErr w:type="spellStart"/>
            <w:r w:rsidRPr="00E33C57">
              <w:rPr>
                <w:color w:val="383838"/>
                <w:shd w:val="clear" w:color="auto" w:fill="FFFFFF"/>
              </w:rPr>
              <w:t>communication</w:t>
            </w:r>
            <w:proofErr w:type="spellEnd"/>
          </w:p>
          <w:p w14:paraId="0A137FEF" w14:textId="77777777" w:rsidR="00E33C57" w:rsidRPr="00E33C57" w:rsidRDefault="00E33C57" w:rsidP="00E33C57">
            <w:pPr>
              <w:tabs>
                <w:tab w:val="left" w:pos="851"/>
                <w:tab w:val="left" w:pos="907"/>
              </w:tabs>
              <w:rPr>
                <w:color w:val="383838"/>
                <w:shd w:val="clear" w:color="auto" w:fill="FFFFFF"/>
              </w:rPr>
            </w:pPr>
            <w:r w:rsidRPr="00E33C57">
              <w:rPr>
                <w:color w:val="383838"/>
                <w:shd w:val="clear" w:color="auto" w:fill="FFFFFF"/>
              </w:rPr>
              <w:t xml:space="preserve">10. </w:t>
            </w:r>
            <w:proofErr w:type="spellStart"/>
            <w:r w:rsidRPr="00E33C57">
              <w:rPr>
                <w:color w:val="383838"/>
                <w:shd w:val="clear" w:color="auto" w:fill="FFFFFF"/>
              </w:rPr>
              <w:t>Recent</w:t>
            </w:r>
            <w:proofErr w:type="spellEnd"/>
            <w:r w:rsidRPr="00E33C57">
              <w:rPr>
                <w:color w:val="383838"/>
                <w:shd w:val="clear" w:color="auto" w:fill="FFFFFF"/>
              </w:rPr>
              <w:t xml:space="preserve"> </w:t>
            </w:r>
            <w:proofErr w:type="spellStart"/>
            <w:r w:rsidRPr="00E33C57">
              <w:rPr>
                <w:color w:val="383838"/>
                <w:shd w:val="clear" w:color="auto" w:fill="FFFFFF"/>
              </w:rPr>
              <w:t>communication</w:t>
            </w:r>
            <w:proofErr w:type="spellEnd"/>
            <w:r w:rsidRPr="00E33C57">
              <w:rPr>
                <w:color w:val="383838"/>
                <w:shd w:val="clear" w:color="auto" w:fill="FFFFFF"/>
              </w:rPr>
              <w:t xml:space="preserve"> trends</w:t>
            </w:r>
          </w:p>
          <w:p w14:paraId="531FD569" w14:textId="291FAF8C" w:rsidR="00CC5134" w:rsidRPr="00D45BFB" w:rsidRDefault="00E33C57" w:rsidP="00E33C57">
            <w:pPr>
              <w:tabs>
                <w:tab w:val="left" w:pos="851"/>
                <w:tab w:val="left" w:pos="907"/>
              </w:tabs>
            </w:pPr>
            <w:r w:rsidRPr="00E33C57">
              <w:rPr>
                <w:color w:val="383838"/>
                <w:shd w:val="clear" w:color="auto" w:fill="FFFFFF"/>
              </w:rPr>
              <w:t xml:space="preserve">14. </w:t>
            </w:r>
            <w:proofErr w:type="spellStart"/>
            <w:r w:rsidRPr="00E33C57">
              <w:rPr>
                <w:color w:val="383838"/>
                <w:shd w:val="clear" w:color="auto" w:fill="FFFFFF"/>
              </w:rPr>
              <w:t>Research</w:t>
            </w:r>
            <w:proofErr w:type="spellEnd"/>
            <w:r w:rsidRPr="00E33C57">
              <w:rPr>
                <w:color w:val="383838"/>
                <w:shd w:val="clear" w:color="auto" w:fill="FFFFFF"/>
              </w:rPr>
              <w:t xml:space="preserve"> and </w:t>
            </w:r>
            <w:proofErr w:type="spellStart"/>
            <w:r w:rsidRPr="00E33C57">
              <w:rPr>
                <w:color w:val="383838"/>
                <w:shd w:val="clear" w:color="auto" w:fill="FFFFFF"/>
              </w:rPr>
              <w:t>analysis</w:t>
            </w:r>
            <w:proofErr w:type="spellEnd"/>
            <w:r w:rsidRPr="00E33C57">
              <w:rPr>
                <w:color w:val="383838"/>
                <w:shd w:val="clear" w:color="auto" w:fill="FFFFFF"/>
              </w:rPr>
              <w:t xml:space="preserve"> of </w:t>
            </w:r>
            <w:proofErr w:type="spellStart"/>
            <w:r w:rsidRPr="00E33C57">
              <w:rPr>
                <w:color w:val="383838"/>
                <w:shd w:val="clear" w:color="auto" w:fill="FFFFFF"/>
              </w:rPr>
              <w:t>sports</w:t>
            </w:r>
            <w:proofErr w:type="spellEnd"/>
            <w:r w:rsidRPr="00E33C57">
              <w:rPr>
                <w:color w:val="383838"/>
                <w:shd w:val="clear" w:color="auto" w:fill="FFFFFF"/>
              </w:rPr>
              <w:t xml:space="preserve"> </w:t>
            </w:r>
            <w:proofErr w:type="spellStart"/>
            <w:r w:rsidRPr="00E33C57">
              <w:rPr>
                <w:color w:val="383838"/>
                <w:shd w:val="clear" w:color="auto" w:fill="FFFFFF"/>
              </w:rPr>
              <w:t>communication</w:t>
            </w:r>
            <w:proofErr w:type="spellEnd"/>
          </w:p>
        </w:tc>
        <w:tc>
          <w:tcPr>
            <w:tcW w:w="812" w:type="pct"/>
          </w:tcPr>
          <w:p w14:paraId="074B0BD1" w14:textId="574CCB2A" w:rsidR="00CC5134" w:rsidRPr="00D45BFB" w:rsidRDefault="00E33C57" w:rsidP="007D2DA6">
            <w:pPr>
              <w:tabs>
                <w:tab w:val="left" w:pos="851"/>
                <w:tab w:val="left" w:pos="907"/>
              </w:tabs>
            </w:pPr>
            <w:proofErr w:type="spellStart"/>
            <w:r w:rsidRPr="00E33C57">
              <w:rPr>
                <w:color w:val="000000"/>
                <w:lang w:eastAsia="ru-RU"/>
              </w:rPr>
              <w:t>Consulting</w:t>
            </w:r>
            <w:proofErr w:type="spellEnd"/>
            <w:r w:rsidRPr="00E33C57">
              <w:rPr>
                <w:color w:val="000000"/>
                <w:lang w:eastAsia="ru-RU"/>
              </w:rPr>
              <w:t xml:space="preserve">; </w:t>
            </w:r>
            <w:proofErr w:type="spellStart"/>
            <w:r w:rsidRPr="00E33C57">
              <w:rPr>
                <w:color w:val="000000"/>
                <w:lang w:eastAsia="ru-RU"/>
              </w:rPr>
              <w:t>analysis</w:t>
            </w:r>
            <w:proofErr w:type="spellEnd"/>
            <w:r w:rsidRPr="00E33C57">
              <w:rPr>
                <w:color w:val="000000"/>
                <w:lang w:eastAsia="ru-RU"/>
              </w:rPr>
              <w:t xml:space="preserve"> of </w:t>
            </w:r>
            <w:proofErr w:type="spellStart"/>
            <w:r w:rsidRPr="00E33C57">
              <w:rPr>
                <w:color w:val="000000"/>
                <w:lang w:eastAsia="ru-RU"/>
              </w:rPr>
              <w:t>educational</w:t>
            </w:r>
            <w:proofErr w:type="spellEnd"/>
            <w:r w:rsidRPr="00E33C57">
              <w:rPr>
                <w:color w:val="000000"/>
                <w:lang w:eastAsia="ru-RU"/>
              </w:rPr>
              <w:t xml:space="preserve"> </w:t>
            </w:r>
            <w:proofErr w:type="spellStart"/>
            <w:r w:rsidRPr="00E33C57">
              <w:rPr>
                <w:color w:val="000000"/>
                <w:lang w:eastAsia="ru-RU"/>
              </w:rPr>
              <w:t>literature</w:t>
            </w:r>
            <w:proofErr w:type="spellEnd"/>
            <w:r w:rsidRPr="00E33C57">
              <w:rPr>
                <w:color w:val="000000"/>
                <w:lang w:eastAsia="ru-RU"/>
              </w:rPr>
              <w:t xml:space="preserve">, </w:t>
            </w:r>
            <w:proofErr w:type="spellStart"/>
            <w:r w:rsidRPr="00E33C57">
              <w:rPr>
                <w:color w:val="000000"/>
                <w:lang w:eastAsia="ru-RU"/>
              </w:rPr>
              <w:t>sources</w:t>
            </w:r>
            <w:proofErr w:type="spellEnd"/>
            <w:r w:rsidRPr="00E33C57">
              <w:rPr>
                <w:color w:val="000000"/>
                <w:lang w:eastAsia="ru-RU"/>
              </w:rPr>
              <w:t xml:space="preserve"> of </w:t>
            </w:r>
            <w:proofErr w:type="spellStart"/>
            <w:r w:rsidRPr="00E33C57">
              <w:rPr>
                <w:color w:val="000000"/>
                <w:lang w:eastAsia="ru-RU"/>
              </w:rPr>
              <w:t>information</w:t>
            </w:r>
            <w:proofErr w:type="spellEnd"/>
            <w:r w:rsidRPr="00E33C57">
              <w:rPr>
                <w:color w:val="000000"/>
                <w:lang w:eastAsia="ru-RU"/>
              </w:rPr>
              <w:t xml:space="preserve"> </w:t>
            </w:r>
            <w:proofErr w:type="spellStart"/>
            <w:r w:rsidRPr="00E33C57">
              <w:rPr>
                <w:color w:val="000000"/>
                <w:lang w:eastAsia="ru-RU"/>
              </w:rPr>
              <w:t>periodicals</w:t>
            </w:r>
            <w:proofErr w:type="spellEnd"/>
            <w:r w:rsidRPr="00E33C57">
              <w:rPr>
                <w:color w:val="000000"/>
                <w:lang w:eastAsia="ru-RU"/>
              </w:rPr>
              <w:t xml:space="preserve">, </w:t>
            </w:r>
            <w:proofErr w:type="spellStart"/>
            <w:r w:rsidRPr="00E33C57">
              <w:rPr>
                <w:color w:val="000000"/>
                <w:lang w:eastAsia="ru-RU"/>
              </w:rPr>
              <w:t>statistical</w:t>
            </w:r>
            <w:proofErr w:type="spellEnd"/>
            <w:r w:rsidRPr="00E33C57">
              <w:rPr>
                <w:color w:val="000000"/>
                <w:lang w:eastAsia="ru-RU"/>
              </w:rPr>
              <w:t xml:space="preserve"> </w:t>
            </w:r>
            <w:proofErr w:type="spellStart"/>
            <w:r w:rsidRPr="00E33C57">
              <w:rPr>
                <w:color w:val="000000"/>
                <w:lang w:eastAsia="ru-RU"/>
              </w:rPr>
              <w:t>documents</w:t>
            </w:r>
            <w:proofErr w:type="spellEnd"/>
            <w:r w:rsidRPr="00E33C57">
              <w:rPr>
                <w:color w:val="000000"/>
                <w:lang w:eastAsia="ru-RU"/>
              </w:rPr>
              <w:t xml:space="preserve">, etc. </w:t>
            </w:r>
            <w:proofErr w:type="spellStart"/>
            <w:r w:rsidRPr="00E33C57">
              <w:rPr>
                <w:color w:val="000000"/>
                <w:lang w:eastAsia="ru-RU"/>
              </w:rPr>
              <w:t>search</w:t>
            </w:r>
            <w:proofErr w:type="spellEnd"/>
            <w:r w:rsidRPr="00E33C57">
              <w:rPr>
                <w:color w:val="000000"/>
                <w:lang w:eastAsia="ru-RU"/>
              </w:rPr>
              <w:t xml:space="preserve"> and </w:t>
            </w:r>
            <w:proofErr w:type="spellStart"/>
            <w:r w:rsidRPr="00E33C57">
              <w:rPr>
                <w:color w:val="000000"/>
                <w:lang w:eastAsia="ru-RU"/>
              </w:rPr>
              <w:t>analysis</w:t>
            </w:r>
            <w:proofErr w:type="spellEnd"/>
            <w:r w:rsidRPr="00E33C57">
              <w:rPr>
                <w:color w:val="000000"/>
                <w:lang w:eastAsia="ru-RU"/>
              </w:rPr>
              <w:t xml:space="preserve">; </w:t>
            </w:r>
            <w:proofErr w:type="spellStart"/>
            <w:r w:rsidRPr="00E33C57">
              <w:rPr>
                <w:color w:val="000000"/>
                <w:lang w:eastAsia="ru-RU"/>
              </w:rPr>
              <w:t>independent</w:t>
            </w:r>
            <w:proofErr w:type="spellEnd"/>
            <w:r w:rsidRPr="00E33C57">
              <w:rPr>
                <w:color w:val="000000"/>
                <w:lang w:eastAsia="ru-RU"/>
              </w:rPr>
              <w:t xml:space="preserve"> </w:t>
            </w:r>
            <w:proofErr w:type="spellStart"/>
            <w:r w:rsidRPr="00E33C57">
              <w:rPr>
                <w:color w:val="000000"/>
                <w:lang w:eastAsia="ru-RU"/>
              </w:rPr>
              <w:t>work</w:t>
            </w:r>
            <w:proofErr w:type="spellEnd"/>
            <w:r w:rsidRPr="00E33C57">
              <w:rPr>
                <w:color w:val="000000"/>
                <w:lang w:eastAsia="ru-RU"/>
              </w:rPr>
              <w:t xml:space="preserve">, </w:t>
            </w:r>
            <w:proofErr w:type="spellStart"/>
            <w:r w:rsidRPr="00E33C57">
              <w:rPr>
                <w:color w:val="000000"/>
                <w:lang w:eastAsia="ru-RU"/>
              </w:rPr>
              <w:t>including</w:t>
            </w:r>
            <w:proofErr w:type="spellEnd"/>
            <w:r w:rsidRPr="00E33C57">
              <w:rPr>
                <w:color w:val="000000"/>
                <w:lang w:eastAsia="ru-RU"/>
              </w:rPr>
              <w:t xml:space="preserve"> </w:t>
            </w:r>
            <w:proofErr w:type="spellStart"/>
            <w:r w:rsidRPr="00E33C57">
              <w:rPr>
                <w:color w:val="000000"/>
                <w:lang w:eastAsia="ru-RU"/>
              </w:rPr>
              <w:t>its</w:t>
            </w:r>
            <w:proofErr w:type="spellEnd"/>
            <w:r w:rsidRPr="00E33C57">
              <w:rPr>
                <w:color w:val="000000"/>
                <w:lang w:eastAsia="ru-RU"/>
              </w:rPr>
              <w:t xml:space="preserve"> </w:t>
            </w:r>
            <w:proofErr w:type="spellStart"/>
            <w:r w:rsidRPr="00E33C57">
              <w:rPr>
                <w:color w:val="000000"/>
                <w:lang w:eastAsia="ru-RU"/>
              </w:rPr>
              <w:t>presentation</w:t>
            </w:r>
            <w:proofErr w:type="spellEnd"/>
          </w:p>
        </w:tc>
        <w:tc>
          <w:tcPr>
            <w:tcW w:w="748" w:type="pct"/>
          </w:tcPr>
          <w:p w14:paraId="07BD73EC" w14:textId="77777777" w:rsidR="00E33C57" w:rsidRDefault="00E33C57" w:rsidP="00E33C57">
            <w:pPr>
              <w:tabs>
                <w:tab w:val="left" w:pos="851"/>
                <w:tab w:val="left" w:pos="907"/>
              </w:tabs>
            </w:pPr>
            <w:proofErr w:type="spellStart"/>
            <w:r>
              <w:t>Written</w:t>
            </w:r>
            <w:proofErr w:type="spellEnd"/>
            <w:r>
              <w:t xml:space="preserve"> </w:t>
            </w:r>
            <w:proofErr w:type="spellStart"/>
            <w:r>
              <w:t>survey</w:t>
            </w:r>
            <w:proofErr w:type="spellEnd"/>
            <w:r>
              <w:t>.</w:t>
            </w:r>
          </w:p>
          <w:p w14:paraId="5A838256" w14:textId="0A14D13F" w:rsidR="00CC5134" w:rsidRPr="00D45BFB" w:rsidRDefault="00E33C57" w:rsidP="00E33C57">
            <w:pPr>
              <w:tabs>
                <w:tab w:val="left" w:pos="851"/>
                <w:tab w:val="left" w:pos="907"/>
              </w:tabs>
            </w:pPr>
            <w:proofErr w:type="spellStart"/>
            <w:r>
              <w:t>Assessment</w:t>
            </w:r>
            <w:proofErr w:type="spellEnd"/>
            <w:r>
              <w:t xml:space="preserve"> of </w:t>
            </w:r>
            <w:proofErr w:type="spellStart"/>
            <w:r>
              <w:t>the</w:t>
            </w:r>
            <w:proofErr w:type="spellEnd"/>
            <w:r>
              <w:t xml:space="preserve"> </w:t>
            </w:r>
            <w:proofErr w:type="spellStart"/>
            <w:r>
              <w:t>presentation</w:t>
            </w:r>
            <w:proofErr w:type="spellEnd"/>
            <w:r>
              <w:t xml:space="preserve"> of </w:t>
            </w:r>
            <w:proofErr w:type="spellStart"/>
            <w:r>
              <w:t>independent</w:t>
            </w:r>
            <w:proofErr w:type="spellEnd"/>
            <w:r>
              <w:t xml:space="preserve"> </w:t>
            </w:r>
            <w:proofErr w:type="spellStart"/>
            <w:r>
              <w:t>work</w:t>
            </w:r>
            <w:proofErr w:type="spellEnd"/>
            <w:r>
              <w:t xml:space="preserve"> </w:t>
            </w:r>
            <w:proofErr w:type="spellStart"/>
            <w:r>
              <w:t>tasks</w:t>
            </w:r>
            <w:proofErr w:type="spellEnd"/>
          </w:p>
        </w:tc>
      </w:tr>
      <w:tr w:rsidR="00CC5134" w:rsidRPr="006C3795" w14:paraId="195E7A05" w14:textId="77777777" w:rsidTr="007D2DA6">
        <w:tc>
          <w:tcPr>
            <w:tcW w:w="1112" w:type="pct"/>
            <w:vMerge/>
            <w:vAlign w:val="center"/>
          </w:tcPr>
          <w:p w14:paraId="6E113703" w14:textId="77777777" w:rsidR="00CC5134" w:rsidRPr="00D45BFB" w:rsidRDefault="00CC5134" w:rsidP="007D2DA6">
            <w:pPr>
              <w:jc w:val="both"/>
              <w:rPr>
                <w:color w:val="383838"/>
                <w:shd w:val="clear" w:color="auto" w:fill="FFFFFF"/>
              </w:rPr>
            </w:pPr>
          </w:p>
        </w:tc>
        <w:tc>
          <w:tcPr>
            <w:tcW w:w="1199" w:type="pct"/>
            <w:vAlign w:val="center"/>
          </w:tcPr>
          <w:p w14:paraId="2578544C" w14:textId="13B3D70A" w:rsidR="00CC5134" w:rsidRDefault="00CC5134" w:rsidP="007D2DA6">
            <w:pPr>
              <w:tabs>
                <w:tab w:val="left" w:pos="851"/>
                <w:tab w:val="left" w:pos="907"/>
              </w:tabs>
              <w:rPr>
                <w:lang w:val="en-US"/>
              </w:rPr>
            </w:pPr>
            <w:r>
              <w:rPr>
                <w:lang w:val="en-US"/>
              </w:rPr>
              <w:t xml:space="preserve">4. </w:t>
            </w:r>
            <w:r w:rsidRPr="00CC5134">
              <w:rPr>
                <w:lang w:val="en-US"/>
              </w:rPr>
              <w:t>Work with course colleagues, create sports communication proposals</w:t>
            </w:r>
          </w:p>
          <w:p w14:paraId="1446A8E0" w14:textId="77777777" w:rsidR="00CC5134" w:rsidRPr="00BB49D8" w:rsidRDefault="00CC5134" w:rsidP="007D2DA6">
            <w:pPr>
              <w:tabs>
                <w:tab w:val="left" w:pos="851"/>
                <w:tab w:val="left" w:pos="907"/>
              </w:tabs>
            </w:pPr>
          </w:p>
        </w:tc>
        <w:tc>
          <w:tcPr>
            <w:tcW w:w="1129" w:type="pct"/>
          </w:tcPr>
          <w:p w14:paraId="1DF413DB" w14:textId="77777777" w:rsidR="00E33C57" w:rsidRPr="00E33C57" w:rsidRDefault="00CC5134" w:rsidP="00E33C57">
            <w:pPr>
              <w:tabs>
                <w:tab w:val="left" w:pos="851"/>
                <w:tab w:val="left" w:pos="907"/>
              </w:tabs>
              <w:rPr>
                <w:color w:val="383838"/>
                <w:shd w:val="clear" w:color="auto" w:fill="FFFFFF"/>
              </w:rPr>
            </w:pPr>
            <w:r w:rsidRPr="00D45BFB">
              <w:rPr>
                <w:color w:val="383838"/>
              </w:rPr>
              <w:br/>
            </w:r>
            <w:r w:rsidR="00E33C57" w:rsidRPr="00E33C57">
              <w:rPr>
                <w:color w:val="383838"/>
                <w:shd w:val="clear" w:color="auto" w:fill="FFFFFF"/>
              </w:rPr>
              <w:t xml:space="preserve">3. </w:t>
            </w:r>
            <w:proofErr w:type="spellStart"/>
            <w:r w:rsidR="00E33C57" w:rsidRPr="00E33C57">
              <w:rPr>
                <w:color w:val="383838"/>
                <w:shd w:val="clear" w:color="auto" w:fill="FFFFFF"/>
              </w:rPr>
              <w:t>Sports</w:t>
            </w:r>
            <w:proofErr w:type="spellEnd"/>
            <w:r w:rsidR="00E33C57" w:rsidRPr="00E33C57">
              <w:rPr>
                <w:color w:val="383838"/>
                <w:shd w:val="clear" w:color="auto" w:fill="FFFFFF"/>
              </w:rPr>
              <w:t xml:space="preserve"> </w:t>
            </w:r>
            <w:proofErr w:type="spellStart"/>
            <w:r w:rsidR="00E33C57" w:rsidRPr="00E33C57">
              <w:rPr>
                <w:color w:val="383838"/>
                <w:shd w:val="clear" w:color="auto" w:fill="FFFFFF"/>
              </w:rPr>
              <w:t>communication</w:t>
            </w:r>
            <w:proofErr w:type="spellEnd"/>
            <w:r w:rsidR="00E33C57" w:rsidRPr="00E33C57">
              <w:rPr>
                <w:color w:val="383838"/>
                <w:shd w:val="clear" w:color="auto" w:fill="FFFFFF"/>
              </w:rPr>
              <w:t xml:space="preserve"> </w:t>
            </w:r>
            <w:proofErr w:type="spellStart"/>
            <w:r w:rsidR="00E33C57" w:rsidRPr="00E33C57">
              <w:rPr>
                <w:color w:val="383838"/>
                <w:shd w:val="clear" w:color="auto" w:fill="FFFFFF"/>
              </w:rPr>
              <w:t>audiences</w:t>
            </w:r>
            <w:proofErr w:type="spellEnd"/>
          </w:p>
          <w:p w14:paraId="37AA7135" w14:textId="77777777" w:rsidR="00E33C57" w:rsidRPr="00E33C57" w:rsidRDefault="00E33C57" w:rsidP="00E33C57">
            <w:pPr>
              <w:tabs>
                <w:tab w:val="left" w:pos="851"/>
                <w:tab w:val="left" w:pos="907"/>
              </w:tabs>
              <w:rPr>
                <w:color w:val="383838"/>
                <w:shd w:val="clear" w:color="auto" w:fill="FFFFFF"/>
              </w:rPr>
            </w:pPr>
            <w:r w:rsidRPr="00E33C57">
              <w:rPr>
                <w:color w:val="383838"/>
                <w:shd w:val="clear" w:color="auto" w:fill="FFFFFF"/>
              </w:rPr>
              <w:t xml:space="preserve">4. </w:t>
            </w:r>
            <w:proofErr w:type="spellStart"/>
            <w:r w:rsidRPr="00E33C57">
              <w:rPr>
                <w:color w:val="383838"/>
                <w:shd w:val="clear" w:color="auto" w:fill="FFFFFF"/>
              </w:rPr>
              <w:t>Sports</w:t>
            </w:r>
            <w:proofErr w:type="spellEnd"/>
            <w:r w:rsidRPr="00E33C57">
              <w:rPr>
                <w:color w:val="383838"/>
                <w:shd w:val="clear" w:color="auto" w:fill="FFFFFF"/>
              </w:rPr>
              <w:t xml:space="preserve"> </w:t>
            </w:r>
            <w:proofErr w:type="spellStart"/>
            <w:r w:rsidRPr="00E33C57">
              <w:rPr>
                <w:color w:val="383838"/>
                <w:shd w:val="clear" w:color="auto" w:fill="FFFFFF"/>
              </w:rPr>
              <w:t>communication</w:t>
            </w:r>
            <w:proofErr w:type="spellEnd"/>
            <w:r w:rsidRPr="00E33C57">
              <w:rPr>
                <w:color w:val="383838"/>
                <w:shd w:val="clear" w:color="auto" w:fill="FFFFFF"/>
              </w:rPr>
              <w:t xml:space="preserve"> </w:t>
            </w:r>
            <w:proofErr w:type="spellStart"/>
            <w:r w:rsidRPr="00E33C57">
              <w:rPr>
                <w:color w:val="383838"/>
                <w:shd w:val="clear" w:color="auto" w:fill="FFFFFF"/>
              </w:rPr>
              <w:t>channels</w:t>
            </w:r>
            <w:proofErr w:type="spellEnd"/>
          </w:p>
          <w:p w14:paraId="20C5BE05" w14:textId="77777777" w:rsidR="00E33C57" w:rsidRPr="00E33C57" w:rsidRDefault="00E33C57" w:rsidP="00E33C57">
            <w:pPr>
              <w:tabs>
                <w:tab w:val="left" w:pos="851"/>
                <w:tab w:val="left" w:pos="907"/>
              </w:tabs>
              <w:rPr>
                <w:color w:val="383838"/>
                <w:shd w:val="clear" w:color="auto" w:fill="FFFFFF"/>
              </w:rPr>
            </w:pPr>
            <w:r w:rsidRPr="00E33C57">
              <w:rPr>
                <w:color w:val="383838"/>
                <w:shd w:val="clear" w:color="auto" w:fill="FFFFFF"/>
              </w:rPr>
              <w:t xml:space="preserve">6. </w:t>
            </w:r>
            <w:proofErr w:type="spellStart"/>
            <w:r w:rsidRPr="00E33C57">
              <w:rPr>
                <w:color w:val="383838"/>
                <w:shd w:val="clear" w:color="auto" w:fill="FFFFFF"/>
              </w:rPr>
              <w:t>Media</w:t>
            </w:r>
            <w:proofErr w:type="spellEnd"/>
            <w:r w:rsidRPr="00E33C57">
              <w:rPr>
                <w:color w:val="383838"/>
                <w:shd w:val="clear" w:color="auto" w:fill="FFFFFF"/>
              </w:rPr>
              <w:t xml:space="preserve"> </w:t>
            </w:r>
            <w:proofErr w:type="spellStart"/>
            <w:r w:rsidRPr="00E33C57">
              <w:rPr>
                <w:color w:val="383838"/>
                <w:shd w:val="clear" w:color="auto" w:fill="FFFFFF"/>
              </w:rPr>
              <w:t>relations</w:t>
            </w:r>
            <w:proofErr w:type="spellEnd"/>
          </w:p>
          <w:p w14:paraId="5D178F65" w14:textId="77777777" w:rsidR="00E33C57" w:rsidRPr="00E33C57" w:rsidRDefault="00E33C57" w:rsidP="00E33C57">
            <w:pPr>
              <w:tabs>
                <w:tab w:val="left" w:pos="851"/>
                <w:tab w:val="left" w:pos="907"/>
              </w:tabs>
              <w:rPr>
                <w:color w:val="383838"/>
                <w:shd w:val="clear" w:color="auto" w:fill="FFFFFF"/>
              </w:rPr>
            </w:pPr>
            <w:r w:rsidRPr="00E33C57">
              <w:rPr>
                <w:color w:val="383838"/>
                <w:shd w:val="clear" w:color="auto" w:fill="FFFFFF"/>
              </w:rPr>
              <w:t xml:space="preserve">7. </w:t>
            </w:r>
            <w:proofErr w:type="spellStart"/>
            <w:r w:rsidRPr="00E33C57">
              <w:rPr>
                <w:color w:val="383838"/>
                <w:shd w:val="clear" w:color="auto" w:fill="FFFFFF"/>
              </w:rPr>
              <w:t>Internal</w:t>
            </w:r>
            <w:proofErr w:type="spellEnd"/>
            <w:r w:rsidRPr="00E33C57">
              <w:rPr>
                <w:color w:val="383838"/>
                <w:shd w:val="clear" w:color="auto" w:fill="FFFFFF"/>
              </w:rPr>
              <w:t xml:space="preserve"> and </w:t>
            </w:r>
            <w:proofErr w:type="spellStart"/>
            <w:r w:rsidRPr="00E33C57">
              <w:rPr>
                <w:color w:val="383838"/>
                <w:shd w:val="clear" w:color="auto" w:fill="FFFFFF"/>
              </w:rPr>
              <w:t>external</w:t>
            </w:r>
            <w:proofErr w:type="spellEnd"/>
            <w:r w:rsidRPr="00E33C57">
              <w:rPr>
                <w:color w:val="383838"/>
                <w:shd w:val="clear" w:color="auto" w:fill="FFFFFF"/>
              </w:rPr>
              <w:t xml:space="preserve"> </w:t>
            </w:r>
            <w:proofErr w:type="spellStart"/>
            <w:r w:rsidRPr="00E33C57">
              <w:rPr>
                <w:color w:val="383838"/>
                <w:shd w:val="clear" w:color="auto" w:fill="FFFFFF"/>
              </w:rPr>
              <w:t>communication</w:t>
            </w:r>
            <w:proofErr w:type="spellEnd"/>
          </w:p>
          <w:p w14:paraId="47C9AB07" w14:textId="6BE4FDC4" w:rsidR="00CC5134" w:rsidRPr="00D45BFB" w:rsidRDefault="00E33C57" w:rsidP="00E33C57">
            <w:pPr>
              <w:tabs>
                <w:tab w:val="left" w:pos="851"/>
                <w:tab w:val="left" w:pos="907"/>
              </w:tabs>
              <w:rPr>
                <w:color w:val="383838"/>
                <w:shd w:val="clear" w:color="auto" w:fill="FFFFFF"/>
              </w:rPr>
            </w:pPr>
            <w:r w:rsidRPr="00E33C57">
              <w:rPr>
                <w:color w:val="383838"/>
                <w:shd w:val="clear" w:color="auto" w:fill="FFFFFF"/>
              </w:rPr>
              <w:t xml:space="preserve">11. </w:t>
            </w:r>
            <w:proofErr w:type="spellStart"/>
            <w:r w:rsidRPr="00E33C57">
              <w:rPr>
                <w:color w:val="383838"/>
                <w:shd w:val="clear" w:color="auto" w:fill="FFFFFF"/>
              </w:rPr>
              <w:t>Interactive</w:t>
            </w:r>
            <w:proofErr w:type="spellEnd"/>
            <w:r w:rsidRPr="00E33C57">
              <w:rPr>
                <w:color w:val="383838"/>
                <w:shd w:val="clear" w:color="auto" w:fill="FFFFFF"/>
              </w:rPr>
              <w:t xml:space="preserve"> </w:t>
            </w:r>
            <w:proofErr w:type="spellStart"/>
            <w:r w:rsidRPr="00E33C57">
              <w:rPr>
                <w:color w:val="383838"/>
                <w:shd w:val="clear" w:color="auto" w:fill="FFFFFF"/>
              </w:rPr>
              <w:t>media</w:t>
            </w:r>
            <w:proofErr w:type="spellEnd"/>
            <w:r w:rsidRPr="00E33C57">
              <w:rPr>
                <w:color w:val="383838"/>
                <w:shd w:val="clear" w:color="auto" w:fill="FFFFFF"/>
              </w:rPr>
              <w:t xml:space="preserve"> </w:t>
            </w:r>
            <w:proofErr w:type="spellStart"/>
            <w:r w:rsidRPr="00E33C57">
              <w:rPr>
                <w:color w:val="383838"/>
                <w:shd w:val="clear" w:color="auto" w:fill="FFFFFF"/>
              </w:rPr>
              <w:t>communication</w:t>
            </w:r>
            <w:proofErr w:type="spellEnd"/>
          </w:p>
        </w:tc>
        <w:tc>
          <w:tcPr>
            <w:tcW w:w="812" w:type="pct"/>
          </w:tcPr>
          <w:p w14:paraId="1EB3186B" w14:textId="07158CA6" w:rsidR="00CC5134" w:rsidRPr="00D45BFB" w:rsidRDefault="00E33C57" w:rsidP="007D2DA6">
            <w:pPr>
              <w:tabs>
                <w:tab w:val="left" w:pos="851"/>
                <w:tab w:val="left" w:pos="907"/>
              </w:tabs>
              <w:rPr>
                <w:color w:val="000000"/>
                <w:lang w:eastAsia="ru-RU"/>
              </w:rPr>
            </w:pPr>
            <w:proofErr w:type="spellStart"/>
            <w:r w:rsidRPr="00E33C57">
              <w:rPr>
                <w:rFonts w:eastAsia="Calibri"/>
                <w:color w:val="000000"/>
                <w:lang w:eastAsia="ru-RU"/>
              </w:rPr>
              <w:t>Formulation</w:t>
            </w:r>
            <w:proofErr w:type="spellEnd"/>
            <w:r w:rsidRPr="00E33C57">
              <w:rPr>
                <w:rFonts w:eastAsia="Calibri"/>
                <w:color w:val="000000"/>
                <w:lang w:eastAsia="ru-RU"/>
              </w:rPr>
              <w:t xml:space="preserve"> and </w:t>
            </w:r>
            <w:proofErr w:type="spellStart"/>
            <w:r w:rsidRPr="00E33C57">
              <w:rPr>
                <w:rFonts w:eastAsia="Calibri"/>
                <w:color w:val="000000"/>
                <w:lang w:eastAsia="ru-RU"/>
              </w:rPr>
              <w:t>interpretation</w:t>
            </w:r>
            <w:proofErr w:type="spellEnd"/>
            <w:r w:rsidRPr="00E33C57">
              <w:rPr>
                <w:rFonts w:eastAsia="Calibri"/>
                <w:color w:val="000000"/>
                <w:lang w:eastAsia="ru-RU"/>
              </w:rPr>
              <w:t xml:space="preserve"> of </w:t>
            </w:r>
            <w:proofErr w:type="spellStart"/>
            <w:r w:rsidRPr="00E33C57">
              <w:rPr>
                <w:rFonts w:eastAsia="Calibri"/>
                <w:color w:val="000000"/>
                <w:lang w:eastAsia="ru-RU"/>
              </w:rPr>
              <w:t>practical</w:t>
            </w:r>
            <w:proofErr w:type="spellEnd"/>
            <w:r w:rsidRPr="00E33C57">
              <w:rPr>
                <w:rFonts w:eastAsia="Calibri"/>
                <w:color w:val="000000"/>
                <w:lang w:eastAsia="ru-RU"/>
              </w:rPr>
              <w:t xml:space="preserve"> </w:t>
            </w:r>
            <w:proofErr w:type="spellStart"/>
            <w:r w:rsidRPr="00E33C57">
              <w:rPr>
                <w:rFonts w:eastAsia="Calibri"/>
                <w:color w:val="000000"/>
                <w:lang w:eastAsia="ru-RU"/>
              </w:rPr>
              <w:t>tasks</w:t>
            </w:r>
            <w:proofErr w:type="spellEnd"/>
            <w:r w:rsidRPr="00E33C57">
              <w:rPr>
                <w:rFonts w:eastAsia="Calibri"/>
                <w:color w:val="000000"/>
                <w:lang w:eastAsia="ru-RU"/>
              </w:rPr>
              <w:t xml:space="preserve">; </w:t>
            </w:r>
            <w:proofErr w:type="spellStart"/>
            <w:r w:rsidRPr="00E33C57">
              <w:rPr>
                <w:rFonts w:eastAsia="Calibri"/>
                <w:color w:val="000000"/>
                <w:lang w:eastAsia="ru-RU"/>
              </w:rPr>
              <w:t>performance</w:t>
            </w:r>
            <w:proofErr w:type="spellEnd"/>
            <w:r w:rsidRPr="00E33C57">
              <w:rPr>
                <w:rFonts w:eastAsia="Calibri"/>
                <w:color w:val="000000"/>
                <w:lang w:eastAsia="ru-RU"/>
              </w:rPr>
              <w:t xml:space="preserve"> of </w:t>
            </w:r>
            <w:proofErr w:type="spellStart"/>
            <w:r w:rsidRPr="00E33C57">
              <w:rPr>
                <w:rFonts w:eastAsia="Calibri"/>
                <w:color w:val="000000"/>
                <w:lang w:eastAsia="ru-RU"/>
              </w:rPr>
              <w:t>practical</w:t>
            </w:r>
            <w:proofErr w:type="spellEnd"/>
            <w:r w:rsidRPr="00E33C57">
              <w:rPr>
                <w:rFonts w:eastAsia="Calibri"/>
                <w:color w:val="000000"/>
                <w:lang w:eastAsia="ru-RU"/>
              </w:rPr>
              <w:t xml:space="preserve"> </w:t>
            </w:r>
            <w:proofErr w:type="spellStart"/>
            <w:r w:rsidRPr="00E33C57">
              <w:rPr>
                <w:rFonts w:eastAsia="Calibri"/>
                <w:color w:val="000000"/>
                <w:lang w:eastAsia="ru-RU"/>
              </w:rPr>
              <w:t>tasks</w:t>
            </w:r>
            <w:proofErr w:type="spellEnd"/>
            <w:r w:rsidRPr="00E33C57">
              <w:rPr>
                <w:rFonts w:eastAsia="Calibri"/>
                <w:color w:val="000000"/>
                <w:lang w:eastAsia="ru-RU"/>
              </w:rPr>
              <w:t xml:space="preserve">; </w:t>
            </w:r>
            <w:proofErr w:type="spellStart"/>
            <w:r w:rsidRPr="00E33C57">
              <w:rPr>
                <w:rFonts w:eastAsia="Calibri"/>
                <w:color w:val="000000"/>
                <w:lang w:eastAsia="ru-RU"/>
              </w:rPr>
              <w:t>independent</w:t>
            </w:r>
            <w:proofErr w:type="spellEnd"/>
            <w:r w:rsidRPr="00E33C57">
              <w:rPr>
                <w:rFonts w:eastAsia="Calibri"/>
                <w:color w:val="000000"/>
                <w:lang w:eastAsia="ru-RU"/>
              </w:rPr>
              <w:t xml:space="preserve"> </w:t>
            </w:r>
            <w:proofErr w:type="spellStart"/>
            <w:r w:rsidRPr="00E33C57">
              <w:rPr>
                <w:rFonts w:eastAsia="Calibri"/>
                <w:color w:val="000000"/>
                <w:lang w:eastAsia="ru-RU"/>
              </w:rPr>
              <w:t>performance</w:t>
            </w:r>
            <w:proofErr w:type="spellEnd"/>
            <w:r w:rsidRPr="00E33C57">
              <w:rPr>
                <w:rFonts w:eastAsia="Calibri"/>
                <w:color w:val="000000"/>
                <w:lang w:eastAsia="ru-RU"/>
              </w:rPr>
              <w:t xml:space="preserve"> of </w:t>
            </w:r>
            <w:proofErr w:type="spellStart"/>
            <w:r w:rsidRPr="00E33C57">
              <w:rPr>
                <w:rFonts w:eastAsia="Calibri"/>
                <w:color w:val="000000"/>
                <w:lang w:eastAsia="ru-RU"/>
              </w:rPr>
              <w:t>an</w:t>
            </w:r>
            <w:proofErr w:type="spellEnd"/>
            <w:r w:rsidRPr="00E33C57">
              <w:rPr>
                <w:rFonts w:eastAsia="Calibri"/>
                <w:color w:val="000000"/>
                <w:lang w:eastAsia="ru-RU"/>
              </w:rPr>
              <w:t xml:space="preserve"> </w:t>
            </w:r>
            <w:proofErr w:type="spellStart"/>
            <w:r w:rsidRPr="00E33C57">
              <w:rPr>
                <w:rFonts w:eastAsia="Calibri"/>
                <w:color w:val="000000"/>
                <w:lang w:eastAsia="ru-RU"/>
              </w:rPr>
              <w:t>individual</w:t>
            </w:r>
            <w:proofErr w:type="spellEnd"/>
            <w:r w:rsidRPr="00E33C57">
              <w:rPr>
                <w:rFonts w:eastAsia="Calibri"/>
                <w:color w:val="000000"/>
                <w:lang w:eastAsia="ru-RU"/>
              </w:rPr>
              <w:t xml:space="preserve"> </w:t>
            </w:r>
            <w:proofErr w:type="spellStart"/>
            <w:r w:rsidRPr="00E33C57">
              <w:rPr>
                <w:rFonts w:eastAsia="Calibri"/>
                <w:color w:val="000000"/>
                <w:lang w:eastAsia="ru-RU"/>
              </w:rPr>
              <w:t>task</w:t>
            </w:r>
            <w:proofErr w:type="spellEnd"/>
          </w:p>
        </w:tc>
        <w:tc>
          <w:tcPr>
            <w:tcW w:w="748" w:type="pct"/>
          </w:tcPr>
          <w:p w14:paraId="2B52A10C" w14:textId="77777777" w:rsidR="00E33C57" w:rsidRDefault="00E33C57" w:rsidP="00E33C57">
            <w:pPr>
              <w:tabs>
                <w:tab w:val="left" w:pos="851"/>
                <w:tab w:val="left" w:pos="907"/>
              </w:tabs>
            </w:pPr>
            <w:proofErr w:type="spellStart"/>
            <w:r>
              <w:t>Written</w:t>
            </w:r>
            <w:proofErr w:type="spellEnd"/>
            <w:r>
              <w:t xml:space="preserve"> </w:t>
            </w:r>
            <w:proofErr w:type="spellStart"/>
            <w:r>
              <w:t>survey</w:t>
            </w:r>
            <w:proofErr w:type="spellEnd"/>
            <w:r>
              <w:t>.</w:t>
            </w:r>
          </w:p>
          <w:p w14:paraId="7358310B" w14:textId="1BF91231" w:rsidR="00CC5134" w:rsidRPr="00D45BFB" w:rsidRDefault="00E33C57" w:rsidP="00E33C57">
            <w:pPr>
              <w:tabs>
                <w:tab w:val="left" w:pos="851"/>
                <w:tab w:val="left" w:pos="907"/>
              </w:tabs>
            </w:pPr>
            <w:proofErr w:type="spellStart"/>
            <w:r>
              <w:t>Assessment</w:t>
            </w:r>
            <w:proofErr w:type="spellEnd"/>
            <w:r>
              <w:t xml:space="preserve"> of </w:t>
            </w:r>
            <w:proofErr w:type="spellStart"/>
            <w:r>
              <w:t>the</w:t>
            </w:r>
            <w:proofErr w:type="spellEnd"/>
            <w:r>
              <w:t xml:space="preserve"> </w:t>
            </w:r>
            <w:proofErr w:type="spellStart"/>
            <w:r>
              <w:t>presentation</w:t>
            </w:r>
            <w:proofErr w:type="spellEnd"/>
            <w:r>
              <w:t xml:space="preserve"> of </w:t>
            </w:r>
            <w:proofErr w:type="spellStart"/>
            <w:r>
              <w:t>independent</w:t>
            </w:r>
            <w:proofErr w:type="spellEnd"/>
            <w:r>
              <w:t xml:space="preserve"> </w:t>
            </w:r>
            <w:proofErr w:type="spellStart"/>
            <w:r>
              <w:t>work</w:t>
            </w:r>
            <w:proofErr w:type="spellEnd"/>
            <w:r>
              <w:t xml:space="preserve"> </w:t>
            </w:r>
            <w:proofErr w:type="spellStart"/>
            <w:r>
              <w:t>tasks</w:t>
            </w:r>
            <w:proofErr w:type="spellEnd"/>
          </w:p>
        </w:tc>
      </w:tr>
      <w:tr w:rsidR="00CC5134" w:rsidRPr="006C3795" w14:paraId="3204A0C9" w14:textId="77777777" w:rsidTr="007D2DA6">
        <w:tc>
          <w:tcPr>
            <w:tcW w:w="1112" w:type="pct"/>
            <w:vMerge/>
            <w:vAlign w:val="center"/>
          </w:tcPr>
          <w:p w14:paraId="587BD194" w14:textId="77777777" w:rsidR="00CC5134" w:rsidRPr="00D45BFB" w:rsidRDefault="00CC5134" w:rsidP="007D2DA6">
            <w:pPr>
              <w:jc w:val="both"/>
              <w:rPr>
                <w:color w:val="383838"/>
                <w:shd w:val="clear" w:color="auto" w:fill="FFFFFF"/>
              </w:rPr>
            </w:pPr>
          </w:p>
        </w:tc>
        <w:tc>
          <w:tcPr>
            <w:tcW w:w="1199" w:type="pct"/>
            <w:vAlign w:val="center"/>
          </w:tcPr>
          <w:p w14:paraId="21240AB6" w14:textId="018CD622" w:rsidR="00CC5134" w:rsidRPr="00BB49D8" w:rsidRDefault="00CC5134" w:rsidP="007D2DA6">
            <w:pPr>
              <w:tabs>
                <w:tab w:val="left" w:pos="851"/>
                <w:tab w:val="left" w:pos="907"/>
              </w:tabs>
            </w:pPr>
            <w:r>
              <w:rPr>
                <w:lang w:val="en-US"/>
              </w:rPr>
              <w:t xml:space="preserve">5. </w:t>
            </w:r>
            <w:r w:rsidR="00E33C57" w:rsidRPr="00E33C57">
              <w:rPr>
                <w:lang w:val="en-US"/>
              </w:rPr>
              <w:t>Be able to apply modern communication research methods and perform communication analyzes.</w:t>
            </w:r>
          </w:p>
        </w:tc>
        <w:tc>
          <w:tcPr>
            <w:tcW w:w="1129" w:type="pct"/>
          </w:tcPr>
          <w:p w14:paraId="1BEAA2B2" w14:textId="77777777" w:rsidR="00E33C57" w:rsidRPr="00E33C57" w:rsidRDefault="00E33C57" w:rsidP="00E33C57">
            <w:pPr>
              <w:tabs>
                <w:tab w:val="left" w:pos="851"/>
                <w:tab w:val="left" w:pos="907"/>
              </w:tabs>
              <w:rPr>
                <w:color w:val="383838"/>
                <w:shd w:val="clear" w:color="auto" w:fill="FFFFFF"/>
                <w:lang w:val="en-US"/>
              </w:rPr>
            </w:pPr>
            <w:r w:rsidRPr="00E33C57">
              <w:rPr>
                <w:color w:val="383838"/>
                <w:shd w:val="clear" w:color="auto" w:fill="FFFFFF"/>
                <w:lang w:val="en-US"/>
              </w:rPr>
              <w:t>2. Modern models of sports communication</w:t>
            </w:r>
          </w:p>
          <w:p w14:paraId="13704A67" w14:textId="77777777" w:rsidR="00E33C57" w:rsidRPr="00E33C57" w:rsidRDefault="00E33C57" w:rsidP="00E33C57">
            <w:pPr>
              <w:tabs>
                <w:tab w:val="left" w:pos="851"/>
                <w:tab w:val="left" w:pos="907"/>
              </w:tabs>
              <w:rPr>
                <w:color w:val="383838"/>
                <w:shd w:val="clear" w:color="auto" w:fill="FFFFFF"/>
                <w:lang w:val="en-US"/>
              </w:rPr>
            </w:pPr>
            <w:r w:rsidRPr="00E33C57">
              <w:rPr>
                <w:color w:val="383838"/>
                <w:shd w:val="clear" w:color="auto" w:fill="FFFFFF"/>
                <w:lang w:val="en-US"/>
              </w:rPr>
              <w:t>4. Sports communication channels</w:t>
            </w:r>
          </w:p>
          <w:p w14:paraId="55E30CAF" w14:textId="77777777" w:rsidR="00E33C57" w:rsidRPr="00E33C57" w:rsidRDefault="00E33C57" w:rsidP="00E33C57">
            <w:pPr>
              <w:tabs>
                <w:tab w:val="left" w:pos="851"/>
                <w:tab w:val="left" w:pos="907"/>
              </w:tabs>
              <w:rPr>
                <w:color w:val="383838"/>
                <w:shd w:val="clear" w:color="auto" w:fill="FFFFFF"/>
                <w:lang w:val="en-US"/>
              </w:rPr>
            </w:pPr>
            <w:r w:rsidRPr="00E33C57">
              <w:rPr>
                <w:color w:val="383838"/>
                <w:shd w:val="clear" w:color="auto" w:fill="FFFFFF"/>
                <w:lang w:val="en-US"/>
              </w:rPr>
              <w:t>5. Public relations: social responsibility</w:t>
            </w:r>
          </w:p>
          <w:p w14:paraId="026A896B" w14:textId="77777777" w:rsidR="00E33C57" w:rsidRPr="00E33C57" w:rsidRDefault="00E33C57" w:rsidP="00E33C57">
            <w:pPr>
              <w:tabs>
                <w:tab w:val="left" w:pos="851"/>
                <w:tab w:val="left" w:pos="907"/>
              </w:tabs>
              <w:rPr>
                <w:color w:val="383838"/>
                <w:shd w:val="clear" w:color="auto" w:fill="FFFFFF"/>
                <w:lang w:val="en-US"/>
              </w:rPr>
            </w:pPr>
            <w:r w:rsidRPr="00E33C57">
              <w:rPr>
                <w:color w:val="383838"/>
                <w:shd w:val="clear" w:color="auto" w:fill="FFFFFF"/>
                <w:lang w:val="en-US"/>
              </w:rPr>
              <w:t>6. Media relations</w:t>
            </w:r>
          </w:p>
          <w:p w14:paraId="3FAB8672" w14:textId="4C267A4E" w:rsidR="00CC5134" w:rsidRDefault="00E33C57" w:rsidP="00E33C57">
            <w:pPr>
              <w:tabs>
                <w:tab w:val="left" w:pos="851"/>
                <w:tab w:val="left" w:pos="907"/>
              </w:tabs>
              <w:rPr>
                <w:color w:val="383838"/>
                <w:shd w:val="clear" w:color="auto" w:fill="FFFFFF"/>
              </w:rPr>
            </w:pPr>
            <w:r w:rsidRPr="00E33C57">
              <w:rPr>
                <w:color w:val="383838"/>
                <w:shd w:val="clear" w:color="auto" w:fill="FFFFFF"/>
                <w:lang w:val="en-US"/>
              </w:rPr>
              <w:t>13. Creating value in sports communication</w:t>
            </w:r>
          </w:p>
        </w:tc>
        <w:tc>
          <w:tcPr>
            <w:tcW w:w="812" w:type="pct"/>
          </w:tcPr>
          <w:p w14:paraId="32518C19" w14:textId="1AD4D046" w:rsidR="00CC5134" w:rsidRPr="00D45BFB" w:rsidRDefault="00E33C57" w:rsidP="007D2DA6">
            <w:pPr>
              <w:tabs>
                <w:tab w:val="left" w:pos="851"/>
                <w:tab w:val="left" w:pos="907"/>
              </w:tabs>
              <w:rPr>
                <w:rFonts w:eastAsia="Calibri"/>
                <w:color w:val="000000"/>
                <w:lang w:eastAsia="ru-RU"/>
              </w:rPr>
            </w:pPr>
            <w:proofErr w:type="spellStart"/>
            <w:r w:rsidRPr="00E33C57">
              <w:rPr>
                <w:rFonts w:eastAsia="Calibri"/>
                <w:color w:val="000000"/>
                <w:lang w:eastAsia="ru-RU"/>
              </w:rPr>
              <w:t>Formulation</w:t>
            </w:r>
            <w:proofErr w:type="spellEnd"/>
            <w:r w:rsidRPr="00E33C57">
              <w:rPr>
                <w:rFonts w:eastAsia="Calibri"/>
                <w:color w:val="000000"/>
                <w:lang w:eastAsia="ru-RU"/>
              </w:rPr>
              <w:t xml:space="preserve"> and </w:t>
            </w:r>
            <w:proofErr w:type="spellStart"/>
            <w:r w:rsidRPr="00E33C57">
              <w:rPr>
                <w:rFonts w:eastAsia="Calibri"/>
                <w:color w:val="000000"/>
                <w:lang w:eastAsia="ru-RU"/>
              </w:rPr>
              <w:t>interpretation</w:t>
            </w:r>
            <w:proofErr w:type="spellEnd"/>
            <w:r w:rsidRPr="00E33C57">
              <w:rPr>
                <w:rFonts w:eastAsia="Calibri"/>
                <w:color w:val="000000"/>
                <w:lang w:eastAsia="ru-RU"/>
              </w:rPr>
              <w:t xml:space="preserve"> of </w:t>
            </w:r>
            <w:proofErr w:type="spellStart"/>
            <w:r w:rsidRPr="00E33C57">
              <w:rPr>
                <w:rFonts w:eastAsia="Calibri"/>
                <w:color w:val="000000"/>
                <w:lang w:eastAsia="ru-RU"/>
              </w:rPr>
              <w:t>practical</w:t>
            </w:r>
            <w:proofErr w:type="spellEnd"/>
            <w:r w:rsidRPr="00E33C57">
              <w:rPr>
                <w:rFonts w:eastAsia="Calibri"/>
                <w:color w:val="000000"/>
                <w:lang w:eastAsia="ru-RU"/>
              </w:rPr>
              <w:t xml:space="preserve"> </w:t>
            </w:r>
            <w:proofErr w:type="spellStart"/>
            <w:r w:rsidRPr="00E33C57">
              <w:rPr>
                <w:rFonts w:eastAsia="Calibri"/>
                <w:color w:val="000000"/>
                <w:lang w:eastAsia="ru-RU"/>
              </w:rPr>
              <w:t>tasks</w:t>
            </w:r>
            <w:proofErr w:type="spellEnd"/>
            <w:r w:rsidRPr="00E33C57">
              <w:rPr>
                <w:rFonts w:eastAsia="Calibri"/>
                <w:color w:val="000000"/>
                <w:lang w:eastAsia="ru-RU"/>
              </w:rPr>
              <w:t xml:space="preserve">; </w:t>
            </w:r>
            <w:proofErr w:type="spellStart"/>
            <w:r w:rsidRPr="00E33C57">
              <w:rPr>
                <w:rFonts w:eastAsia="Calibri"/>
                <w:color w:val="000000"/>
                <w:lang w:eastAsia="ru-RU"/>
              </w:rPr>
              <w:t>performance</w:t>
            </w:r>
            <w:proofErr w:type="spellEnd"/>
            <w:r w:rsidRPr="00E33C57">
              <w:rPr>
                <w:rFonts w:eastAsia="Calibri"/>
                <w:color w:val="000000"/>
                <w:lang w:eastAsia="ru-RU"/>
              </w:rPr>
              <w:t xml:space="preserve"> of </w:t>
            </w:r>
            <w:proofErr w:type="spellStart"/>
            <w:r w:rsidRPr="00E33C57">
              <w:rPr>
                <w:rFonts w:eastAsia="Calibri"/>
                <w:color w:val="000000"/>
                <w:lang w:eastAsia="ru-RU"/>
              </w:rPr>
              <w:t>practical</w:t>
            </w:r>
            <w:proofErr w:type="spellEnd"/>
            <w:r w:rsidRPr="00E33C57">
              <w:rPr>
                <w:rFonts w:eastAsia="Calibri"/>
                <w:color w:val="000000"/>
                <w:lang w:eastAsia="ru-RU"/>
              </w:rPr>
              <w:t xml:space="preserve"> </w:t>
            </w:r>
            <w:proofErr w:type="spellStart"/>
            <w:r w:rsidRPr="00E33C57">
              <w:rPr>
                <w:rFonts w:eastAsia="Calibri"/>
                <w:color w:val="000000"/>
                <w:lang w:eastAsia="ru-RU"/>
              </w:rPr>
              <w:t>tasks</w:t>
            </w:r>
            <w:proofErr w:type="spellEnd"/>
            <w:r w:rsidRPr="00E33C57">
              <w:rPr>
                <w:rFonts w:eastAsia="Calibri"/>
                <w:color w:val="000000"/>
                <w:lang w:eastAsia="ru-RU"/>
              </w:rPr>
              <w:t xml:space="preserve">; </w:t>
            </w:r>
            <w:proofErr w:type="spellStart"/>
            <w:r w:rsidRPr="00E33C57">
              <w:rPr>
                <w:rFonts w:eastAsia="Calibri"/>
                <w:color w:val="000000"/>
                <w:lang w:eastAsia="ru-RU"/>
              </w:rPr>
              <w:t>independent</w:t>
            </w:r>
            <w:proofErr w:type="spellEnd"/>
            <w:r w:rsidRPr="00E33C57">
              <w:rPr>
                <w:rFonts w:eastAsia="Calibri"/>
                <w:color w:val="000000"/>
                <w:lang w:eastAsia="ru-RU"/>
              </w:rPr>
              <w:t xml:space="preserve"> </w:t>
            </w:r>
            <w:proofErr w:type="spellStart"/>
            <w:r w:rsidRPr="00E33C57">
              <w:rPr>
                <w:rFonts w:eastAsia="Calibri"/>
                <w:color w:val="000000"/>
                <w:lang w:eastAsia="ru-RU"/>
              </w:rPr>
              <w:t>performance</w:t>
            </w:r>
            <w:proofErr w:type="spellEnd"/>
            <w:r w:rsidRPr="00E33C57">
              <w:rPr>
                <w:rFonts w:eastAsia="Calibri"/>
                <w:color w:val="000000"/>
                <w:lang w:eastAsia="ru-RU"/>
              </w:rPr>
              <w:t xml:space="preserve"> of </w:t>
            </w:r>
            <w:proofErr w:type="spellStart"/>
            <w:r w:rsidRPr="00E33C57">
              <w:rPr>
                <w:rFonts w:eastAsia="Calibri"/>
                <w:color w:val="000000"/>
                <w:lang w:eastAsia="ru-RU"/>
              </w:rPr>
              <w:t>an</w:t>
            </w:r>
            <w:proofErr w:type="spellEnd"/>
            <w:r w:rsidRPr="00E33C57">
              <w:rPr>
                <w:rFonts w:eastAsia="Calibri"/>
                <w:color w:val="000000"/>
                <w:lang w:eastAsia="ru-RU"/>
              </w:rPr>
              <w:t xml:space="preserve"> </w:t>
            </w:r>
            <w:proofErr w:type="spellStart"/>
            <w:r w:rsidRPr="00E33C57">
              <w:rPr>
                <w:rFonts w:eastAsia="Calibri"/>
                <w:color w:val="000000"/>
                <w:lang w:eastAsia="ru-RU"/>
              </w:rPr>
              <w:t>individual</w:t>
            </w:r>
            <w:proofErr w:type="spellEnd"/>
            <w:r w:rsidRPr="00E33C57">
              <w:rPr>
                <w:rFonts w:eastAsia="Calibri"/>
                <w:color w:val="000000"/>
                <w:lang w:eastAsia="ru-RU"/>
              </w:rPr>
              <w:t xml:space="preserve"> </w:t>
            </w:r>
            <w:proofErr w:type="spellStart"/>
            <w:r w:rsidRPr="00E33C57">
              <w:rPr>
                <w:rFonts w:eastAsia="Calibri"/>
                <w:color w:val="000000"/>
                <w:lang w:eastAsia="ru-RU"/>
              </w:rPr>
              <w:t>task</w:t>
            </w:r>
            <w:proofErr w:type="spellEnd"/>
          </w:p>
        </w:tc>
        <w:tc>
          <w:tcPr>
            <w:tcW w:w="748" w:type="pct"/>
          </w:tcPr>
          <w:p w14:paraId="1DD9852B" w14:textId="77777777" w:rsidR="00E33C57" w:rsidRDefault="00E33C57" w:rsidP="00E33C57">
            <w:pPr>
              <w:tabs>
                <w:tab w:val="left" w:pos="851"/>
                <w:tab w:val="left" w:pos="907"/>
              </w:tabs>
            </w:pPr>
            <w:proofErr w:type="spellStart"/>
            <w:r>
              <w:t>Written</w:t>
            </w:r>
            <w:proofErr w:type="spellEnd"/>
            <w:r>
              <w:t xml:space="preserve"> </w:t>
            </w:r>
            <w:proofErr w:type="spellStart"/>
            <w:r>
              <w:t>survey</w:t>
            </w:r>
            <w:proofErr w:type="spellEnd"/>
            <w:r>
              <w:t>.</w:t>
            </w:r>
          </w:p>
          <w:p w14:paraId="0E3C152A" w14:textId="3CD6780C" w:rsidR="00CC5134" w:rsidRPr="00D45BFB" w:rsidRDefault="00E33C57" w:rsidP="00E33C57">
            <w:pPr>
              <w:tabs>
                <w:tab w:val="left" w:pos="851"/>
                <w:tab w:val="left" w:pos="907"/>
              </w:tabs>
            </w:pPr>
            <w:proofErr w:type="spellStart"/>
            <w:r>
              <w:t>Assessment</w:t>
            </w:r>
            <w:proofErr w:type="spellEnd"/>
            <w:r>
              <w:t xml:space="preserve"> of </w:t>
            </w:r>
            <w:proofErr w:type="spellStart"/>
            <w:r>
              <w:t>the</w:t>
            </w:r>
            <w:proofErr w:type="spellEnd"/>
            <w:r>
              <w:t xml:space="preserve"> </w:t>
            </w:r>
            <w:proofErr w:type="spellStart"/>
            <w:r>
              <w:t>presentation</w:t>
            </w:r>
            <w:proofErr w:type="spellEnd"/>
            <w:r>
              <w:t xml:space="preserve"> of </w:t>
            </w:r>
            <w:proofErr w:type="spellStart"/>
            <w:r>
              <w:t>independent</w:t>
            </w:r>
            <w:proofErr w:type="spellEnd"/>
            <w:r>
              <w:t xml:space="preserve"> </w:t>
            </w:r>
            <w:proofErr w:type="spellStart"/>
            <w:r>
              <w:t>work</w:t>
            </w:r>
            <w:proofErr w:type="spellEnd"/>
            <w:r>
              <w:t xml:space="preserve"> </w:t>
            </w:r>
            <w:proofErr w:type="spellStart"/>
            <w:r>
              <w:t>tasks</w:t>
            </w:r>
            <w:proofErr w:type="spellEnd"/>
          </w:p>
        </w:tc>
      </w:tr>
    </w:tbl>
    <w:p w14:paraId="50179C63" w14:textId="0E67CECB" w:rsidR="00CC5134" w:rsidRDefault="00DD02A1" w:rsidP="00DD02A1">
      <w:pPr>
        <w:tabs>
          <w:tab w:val="left" w:pos="851"/>
          <w:tab w:val="left" w:pos="907"/>
        </w:tabs>
        <w:jc w:val="both"/>
        <w:rPr>
          <w:b/>
          <w:bCs/>
          <w:sz w:val="22"/>
          <w:szCs w:val="22"/>
          <w:lang w:val="en-GB"/>
        </w:rPr>
      </w:pPr>
      <w:r w:rsidRPr="006C3795">
        <w:rPr>
          <w:b/>
          <w:bCs/>
          <w:sz w:val="22"/>
          <w:szCs w:val="22"/>
          <w:lang w:val="en-GB"/>
        </w:rPr>
        <w:t xml:space="preserve">Criteria of learning achievement evaluation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4B2538" w:rsidRPr="006C3795" w14:paraId="1AF73E84" w14:textId="77777777" w:rsidTr="006C7EE2">
        <w:trPr>
          <w:trHeight w:val="270"/>
        </w:trPr>
        <w:tc>
          <w:tcPr>
            <w:tcW w:w="9888" w:type="dxa"/>
            <w:tcBorders>
              <w:top w:val="single" w:sz="4" w:space="0" w:color="auto"/>
              <w:left w:val="single" w:sz="4" w:space="0" w:color="auto"/>
              <w:bottom w:val="single" w:sz="4" w:space="0" w:color="auto"/>
              <w:right w:val="single" w:sz="4" w:space="0" w:color="auto"/>
            </w:tcBorders>
          </w:tcPr>
          <w:p w14:paraId="1165127B" w14:textId="77777777" w:rsidR="004B2538" w:rsidRDefault="004B2538" w:rsidP="006C7EE2">
            <w:pPr>
              <w:jc w:val="both"/>
            </w:pPr>
            <w:r>
              <w:t xml:space="preserve">1. </w:t>
            </w:r>
            <w:proofErr w:type="spellStart"/>
            <w:r>
              <w:t>The</w:t>
            </w:r>
            <w:proofErr w:type="spellEnd"/>
            <w:r>
              <w:t xml:space="preserve"> </w:t>
            </w:r>
            <w:proofErr w:type="spellStart"/>
            <w:r>
              <w:t>student</w:t>
            </w:r>
            <w:proofErr w:type="spellEnd"/>
            <w:r>
              <w:t xml:space="preserve"> </w:t>
            </w:r>
            <w:proofErr w:type="spellStart"/>
            <w:r>
              <w:t>is</w:t>
            </w:r>
            <w:proofErr w:type="spellEnd"/>
            <w:r>
              <w:t xml:space="preserve"> </w:t>
            </w:r>
            <w:proofErr w:type="spellStart"/>
            <w:r>
              <w:t>able</w:t>
            </w:r>
            <w:proofErr w:type="spellEnd"/>
            <w:r>
              <w:t xml:space="preserve"> to </w:t>
            </w:r>
            <w:proofErr w:type="spellStart"/>
            <w:r>
              <w:t>analyze</w:t>
            </w:r>
            <w:proofErr w:type="spellEnd"/>
            <w:r>
              <w:t xml:space="preserve"> </w:t>
            </w:r>
            <w:proofErr w:type="spellStart"/>
            <w:r>
              <w:t>the</w:t>
            </w:r>
            <w:proofErr w:type="spellEnd"/>
            <w:r>
              <w:t xml:space="preserve"> </w:t>
            </w:r>
            <w:proofErr w:type="spellStart"/>
            <w:r>
              <w:t>principles</w:t>
            </w:r>
            <w:proofErr w:type="spellEnd"/>
            <w:r>
              <w:t xml:space="preserve"> of </w:t>
            </w:r>
            <w:proofErr w:type="spellStart"/>
            <w:r>
              <w:t>sports</w:t>
            </w:r>
            <w:proofErr w:type="spellEnd"/>
            <w:r>
              <w:t xml:space="preserve"> </w:t>
            </w:r>
            <w:proofErr w:type="spellStart"/>
            <w:r>
              <w:t>communications</w:t>
            </w:r>
            <w:proofErr w:type="spellEnd"/>
            <w:r>
              <w:t xml:space="preserve"> and </w:t>
            </w:r>
            <w:proofErr w:type="spellStart"/>
            <w:r>
              <w:t>their</w:t>
            </w:r>
            <w:proofErr w:type="spellEnd"/>
            <w:r>
              <w:t xml:space="preserve"> </w:t>
            </w:r>
            <w:proofErr w:type="spellStart"/>
            <w:r>
              <w:t>use</w:t>
            </w:r>
            <w:proofErr w:type="spellEnd"/>
            <w:r>
              <w:t xml:space="preserve">, and </w:t>
            </w:r>
            <w:proofErr w:type="spellStart"/>
            <w:r>
              <w:t>make</w:t>
            </w:r>
            <w:proofErr w:type="spellEnd"/>
            <w:r>
              <w:t xml:space="preserve"> </w:t>
            </w:r>
            <w:proofErr w:type="spellStart"/>
            <w:r>
              <w:t>decisions</w:t>
            </w:r>
            <w:proofErr w:type="spellEnd"/>
            <w:r>
              <w:t xml:space="preserve"> </w:t>
            </w:r>
            <w:proofErr w:type="spellStart"/>
            <w:r>
              <w:t>in</w:t>
            </w:r>
            <w:proofErr w:type="spellEnd"/>
            <w:r>
              <w:t xml:space="preserve"> a </w:t>
            </w:r>
            <w:proofErr w:type="spellStart"/>
            <w:r>
              <w:t>changing</w:t>
            </w:r>
            <w:proofErr w:type="spellEnd"/>
            <w:r>
              <w:t xml:space="preserve"> </w:t>
            </w:r>
            <w:proofErr w:type="spellStart"/>
            <w:r>
              <w:t>environment</w:t>
            </w:r>
            <w:proofErr w:type="spellEnd"/>
            <w:r>
              <w:t>.</w:t>
            </w:r>
          </w:p>
          <w:p w14:paraId="6D82B11A" w14:textId="77777777" w:rsidR="004B2538" w:rsidRDefault="004B2538" w:rsidP="006C7EE2">
            <w:pPr>
              <w:jc w:val="both"/>
            </w:pPr>
            <w:r>
              <w:t xml:space="preserve">2. </w:t>
            </w:r>
            <w:proofErr w:type="spellStart"/>
            <w:r>
              <w:t>The</w:t>
            </w:r>
            <w:proofErr w:type="spellEnd"/>
            <w:r>
              <w:t xml:space="preserve"> </w:t>
            </w:r>
            <w:proofErr w:type="spellStart"/>
            <w:r>
              <w:t>student</w:t>
            </w:r>
            <w:proofErr w:type="spellEnd"/>
            <w:r>
              <w:t xml:space="preserve"> </w:t>
            </w:r>
            <w:proofErr w:type="spellStart"/>
            <w:r>
              <w:t>is</w:t>
            </w:r>
            <w:proofErr w:type="spellEnd"/>
            <w:r>
              <w:t xml:space="preserve"> </w:t>
            </w:r>
            <w:proofErr w:type="spellStart"/>
            <w:r>
              <w:t>able</w:t>
            </w:r>
            <w:proofErr w:type="spellEnd"/>
            <w:r>
              <w:t xml:space="preserve"> to </w:t>
            </w:r>
            <w:proofErr w:type="spellStart"/>
            <w:r>
              <w:t>choose</w:t>
            </w:r>
            <w:proofErr w:type="spellEnd"/>
            <w:r>
              <w:t xml:space="preserve"> </w:t>
            </w:r>
            <w:proofErr w:type="spellStart"/>
            <w:r>
              <w:t>the</w:t>
            </w:r>
            <w:proofErr w:type="spellEnd"/>
            <w:r>
              <w:t xml:space="preserve"> </w:t>
            </w:r>
            <w:proofErr w:type="spellStart"/>
            <w:r>
              <w:t>most</w:t>
            </w:r>
            <w:proofErr w:type="spellEnd"/>
            <w:r>
              <w:t xml:space="preserve"> </w:t>
            </w:r>
            <w:proofErr w:type="spellStart"/>
            <w:r>
              <w:t>effective</w:t>
            </w:r>
            <w:proofErr w:type="spellEnd"/>
            <w:r>
              <w:t xml:space="preserve"> </w:t>
            </w:r>
            <w:proofErr w:type="spellStart"/>
            <w:r>
              <w:t>channels</w:t>
            </w:r>
            <w:proofErr w:type="spellEnd"/>
            <w:r>
              <w:t xml:space="preserve"> of </w:t>
            </w:r>
            <w:proofErr w:type="spellStart"/>
            <w:r>
              <w:t>sports</w:t>
            </w:r>
            <w:proofErr w:type="spellEnd"/>
            <w:r>
              <w:t xml:space="preserve"> </w:t>
            </w:r>
            <w:proofErr w:type="spellStart"/>
            <w:r>
              <w:t>communication</w:t>
            </w:r>
            <w:proofErr w:type="spellEnd"/>
            <w:r>
              <w:t xml:space="preserve"> </w:t>
            </w:r>
            <w:proofErr w:type="spellStart"/>
            <w:r>
              <w:t>according</w:t>
            </w:r>
            <w:proofErr w:type="spellEnd"/>
            <w:r>
              <w:t xml:space="preserve"> to at </w:t>
            </w:r>
            <w:proofErr w:type="spellStart"/>
            <w:r>
              <w:t>least</w:t>
            </w:r>
            <w:proofErr w:type="spellEnd"/>
            <w:r>
              <w:t xml:space="preserve"> </w:t>
            </w:r>
            <w:proofErr w:type="spellStart"/>
            <w:r>
              <w:t>half</w:t>
            </w:r>
            <w:proofErr w:type="spellEnd"/>
            <w:r>
              <w:t xml:space="preserve"> of </w:t>
            </w:r>
            <w:proofErr w:type="spellStart"/>
            <w:r>
              <w:t>the</w:t>
            </w:r>
            <w:proofErr w:type="spellEnd"/>
            <w:r>
              <w:t xml:space="preserve"> </w:t>
            </w:r>
            <w:proofErr w:type="spellStart"/>
            <w:r>
              <w:t>specified</w:t>
            </w:r>
            <w:proofErr w:type="spellEnd"/>
            <w:r>
              <w:t xml:space="preserve"> </w:t>
            </w:r>
            <w:proofErr w:type="spellStart"/>
            <w:r>
              <w:t>methods</w:t>
            </w:r>
            <w:proofErr w:type="spellEnd"/>
            <w:r>
              <w:t xml:space="preserve"> / </w:t>
            </w:r>
            <w:proofErr w:type="spellStart"/>
            <w:r>
              <w:t>indicators</w:t>
            </w:r>
            <w:proofErr w:type="spellEnd"/>
            <w:r>
              <w:t>.</w:t>
            </w:r>
          </w:p>
          <w:p w14:paraId="49D12A08" w14:textId="77777777" w:rsidR="004B2538" w:rsidRDefault="004B2538" w:rsidP="006C7EE2">
            <w:pPr>
              <w:jc w:val="both"/>
            </w:pPr>
            <w:r>
              <w:t xml:space="preserve">3. </w:t>
            </w:r>
            <w:proofErr w:type="spellStart"/>
            <w:r>
              <w:t>The</w:t>
            </w:r>
            <w:proofErr w:type="spellEnd"/>
            <w:r>
              <w:t xml:space="preserve"> </w:t>
            </w:r>
            <w:proofErr w:type="spellStart"/>
            <w:r>
              <w:t>student</w:t>
            </w:r>
            <w:proofErr w:type="spellEnd"/>
            <w:r>
              <w:t xml:space="preserve"> </w:t>
            </w:r>
            <w:proofErr w:type="spellStart"/>
            <w:r>
              <w:t>evaluates</w:t>
            </w:r>
            <w:proofErr w:type="spellEnd"/>
            <w:r>
              <w:t xml:space="preserve"> </w:t>
            </w:r>
            <w:proofErr w:type="spellStart"/>
            <w:r>
              <w:t>the</w:t>
            </w:r>
            <w:proofErr w:type="spellEnd"/>
            <w:r>
              <w:t xml:space="preserve"> </w:t>
            </w:r>
            <w:proofErr w:type="spellStart"/>
            <w:r>
              <w:t>peculiarities</w:t>
            </w:r>
            <w:proofErr w:type="spellEnd"/>
            <w:r>
              <w:t xml:space="preserve"> of </w:t>
            </w:r>
            <w:proofErr w:type="spellStart"/>
            <w:r>
              <w:t>behavior</w:t>
            </w:r>
            <w:proofErr w:type="spellEnd"/>
            <w:r>
              <w:t xml:space="preserve"> </w:t>
            </w:r>
            <w:proofErr w:type="spellStart"/>
            <w:r>
              <w:t>according</w:t>
            </w:r>
            <w:proofErr w:type="spellEnd"/>
            <w:r>
              <w:t xml:space="preserve"> to at </w:t>
            </w:r>
            <w:proofErr w:type="spellStart"/>
            <w:r>
              <w:t>least</w:t>
            </w:r>
            <w:proofErr w:type="spellEnd"/>
            <w:r>
              <w:t xml:space="preserve"> </w:t>
            </w:r>
            <w:proofErr w:type="spellStart"/>
            <w:r>
              <w:t>half</w:t>
            </w:r>
            <w:proofErr w:type="spellEnd"/>
            <w:r>
              <w:t xml:space="preserve"> of </w:t>
            </w:r>
            <w:proofErr w:type="spellStart"/>
            <w:r>
              <w:t>the</w:t>
            </w:r>
            <w:proofErr w:type="spellEnd"/>
            <w:r>
              <w:t xml:space="preserve"> </w:t>
            </w:r>
            <w:proofErr w:type="spellStart"/>
            <w:r>
              <w:t>specified</w:t>
            </w:r>
            <w:proofErr w:type="spellEnd"/>
            <w:r>
              <w:t xml:space="preserve"> </w:t>
            </w:r>
            <w:proofErr w:type="spellStart"/>
            <w:r>
              <w:t>consumer</w:t>
            </w:r>
            <w:proofErr w:type="spellEnd"/>
            <w:r>
              <w:t xml:space="preserve"> </w:t>
            </w:r>
            <w:proofErr w:type="spellStart"/>
            <w:r>
              <w:t>criteria</w:t>
            </w:r>
            <w:proofErr w:type="spellEnd"/>
            <w:r>
              <w:t>.</w:t>
            </w:r>
          </w:p>
          <w:p w14:paraId="78464AD9" w14:textId="77777777" w:rsidR="004B2538" w:rsidRDefault="004B2538" w:rsidP="006C7EE2">
            <w:pPr>
              <w:jc w:val="both"/>
            </w:pPr>
            <w:r>
              <w:t xml:space="preserve">4. </w:t>
            </w:r>
            <w:proofErr w:type="spellStart"/>
            <w:r>
              <w:t>The</w:t>
            </w:r>
            <w:proofErr w:type="spellEnd"/>
            <w:r>
              <w:t xml:space="preserve"> </w:t>
            </w:r>
            <w:proofErr w:type="spellStart"/>
            <w:r>
              <w:t>student</w:t>
            </w:r>
            <w:proofErr w:type="spellEnd"/>
            <w:r>
              <w:t xml:space="preserve"> </w:t>
            </w:r>
            <w:proofErr w:type="spellStart"/>
            <w:r>
              <w:t>works</w:t>
            </w:r>
            <w:proofErr w:type="spellEnd"/>
            <w:r>
              <w:t xml:space="preserve"> </w:t>
            </w:r>
            <w:proofErr w:type="spellStart"/>
            <w:r>
              <w:t>well</w:t>
            </w:r>
            <w:proofErr w:type="spellEnd"/>
            <w:r>
              <w:t xml:space="preserve"> </w:t>
            </w:r>
            <w:proofErr w:type="spellStart"/>
            <w:r>
              <w:t>with</w:t>
            </w:r>
            <w:proofErr w:type="spellEnd"/>
            <w:r>
              <w:t xml:space="preserve"> </w:t>
            </w:r>
            <w:proofErr w:type="spellStart"/>
            <w:r>
              <w:t>the</w:t>
            </w:r>
            <w:proofErr w:type="spellEnd"/>
            <w:r>
              <w:t xml:space="preserve"> </w:t>
            </w:r>
            <w:proofErr w:type="spellStart"/>
            <w:r>
              <w:t>course</w:t>
            </w:r>
            <w:proofErr w:type="spellEnd"/>
            <w:r>
              <w:t xml:space="preserve"> </w:t>
            </w:r>
            <w:proofErr w:type="spellStart"/>
            <w:r>
              <w:t>colleagues</w:t>
            </w:r>
            <w:proofErr w:type="spellEnd"/>
            <w:r>
              <w:t xml:space="preserve">, </w:t>
            </w:r>
            <w:proofErr w:type="spellStart"/>
            <w:r>
              <w:t>creating</w:t>
            </w:r>
            <w:proofErr w:type="spellEnd"/>
            <w:r>
              <w:t xml:space="preserve"> </w:t>
            </w:r>
            <w:proofErr w:type="spellStart"/>
            <w:r>
              <w:t>sports</w:t>
            </w:r>
            <w:proofErr w:type="spellEnd"/>
            <w:r>
              <w:t xml:space="preserve"> </w:t>
            </w:r>
            <w:proofErr w:type="spellStart"/>
            <w:r>
              <w:t>communication</w:t>
            </w:r>
            <w:proofErr w:type="spellEnd"/>
            <w:r>
              <w:t xml:space="preserve"> </w:t>
            </w:r>
            <w:proofErr w:type="spellStart"/>
            <w:r>
              <w:t>proposals</w:t>
            </w:r>
            <w:proofErr w:type="spellEnd"/>
            <w:r>
              <w:t xml:space="preserve"> </w:t>
            </w:r>
            <w:proofErr w:type="spellStart"/>
            <w:r>
              <w:t>that</w:t>
            </w:r>
            <w:proofErr w:type="spellEnd"/>
            <w:r>
              <w:t xml:space="preserve"> </w:t>
            </w:r>
            <w:proofErr w:type="spellStart"/>
            <w:r>
              <w:t>create</w:t>
            </w:r>
            <w:proofErr w:type="spellEnd"/>
            <w:r>
              <w:t xml:space="preserve"> </w:t>
            </w:r>
            <w:proofErr w:type="spellStart"/>
            <w:r>
              <w:t>added</w:t>
            </w:r>
            <w:proofErr w:type="spellEnd"/>
            <w:r>
              <w:t xml:space="preserve"> </w:t>
            </w:r>
            <w:proofErr w:type="spellStart"/>
            <w:r>
              <w:t>value</w:t>
            </w:r>
            <w:proofErr w:type="spellEnd"/>
          </w:p>
          <w:p w14:paraId="3760E328" w14:textId="3BB24DC9" w:rsidR="004B2538" w:rsidRPr="00D45BFB" w:rsidRDefault="004B2538" w:rsidP="006C7EE2">
            <w:pPr>
              <w:jc w:val="both"/>
              <w:rPr>
                <w:lang w:val="en-US"/>
              </w:rPr>
            </w:pPr>
            <w:r>
              <w:t xml:space="preserve">5. </w:t>
            </w:r>
            <w:proofErr w:type="spellStart"/>
            <w:r>
              <w:t>The</w:t>
            </w:r>
            <w:proofErr w:type="spellEnd"/>
            <w:r>
              <w:t xml:space="preserve"> </w:t>
            </w:r>
            <w:proofErr w:type="spellStart"/>
            <w:r>
              <w:t>student</w:t>
            </w:r>
            <w:proofErr w:type="spellEnd"/>
            <w:r>
              <w:t xml:space="preserve"> </w:t>
            </w:r>
            <w:proofErr w:type="spellStart"/>
            <w:r>
              <w:t>is</w:t>
            </w:r>
            <w:proofErr w:type="spellEnd"/>
            <w:r>
              <w:t xml:space="preserve"> </w:t>
            </w:r>
            <w:proofErr w:type="spellStart"/>
            <w:r>
              <w:t>able</w:t>
            </w:r>
            <w:proofErr w:type="spellEnd"/>
            <w:r>
              <w:t xml:space="preserve"> to </w:t>
            </w:r>
            <w:proofErr w:type="spellStart"/>
            <w:r>
              <w:t>apply</w:t>
            </w:r>
            <w:proofErr w:type="spellEnd"/>
            <w:r>
              <w:t xml:space="preserve"> </w:t>
            </w:r>
            <w:proofErr w:type="spellStart"/>
            <w:r>
              <w:t>modern</w:t>
            </w:r>
            <w:proofErr w:type="spellEnd"/>
            <w:r>
              <w:t xml:space="preserve"> </w:t>
            </w:r>
            <w:proofErr w:type="spellStart"/>
            <w:r>
              <w:t>methods</w:t>
            </w:r>
            <w:proofErr w:type="spellEnd"/>
            <w:r>
              <w:t xml:space="preserve"> of </w:t>
            </w:r>
            <w:proofErr w:type="spellStart"/>
            <w:r>
              <w:t>communication</w:t>
            </w:r>
            <w:proofErr w:type="spellEnd"/>
            <w:r>
              <w:t xml:space="preserve"> </w:t>
            </w:r>
            <w:proofErr w:type="spellStart"/>
            <w:r>
              <w:t>research</w:t>
            </w:r>
            <w:proofErr w:type="spellEnd"/>
            <w:r>
              <w:t xml:space="preserve"> and </w:t>
            </w:r>
            <w:proofErr w:type="spellStart"/>
            <w:r>
              <w:t>perform</w:t>
            </w:r>
            <w:proofErr w:type="spellEnd"/>
            <w:r>
              <w:t xml:space="preserve"> </w:t>
            </w:r>
            <w:proofErr w:type="spellStart"/>
            <w:r>
              <w:t>periodic</w:t>
            </w:r>
            <w:proofErr w:type="spellEnd"/>
            <w:r>
              <w:t xml:space="preserve"> </w:t>
            </w:r>
            <w:proofErr w:type="spellStart"/>
            <w:r>
              <w:t>analysis</w:t>
            </w:r>
            <w:proofErr w:type="spellEnd"/>
            <w:r>
              <w:t xml:space="preserve"> of </w:t>
            </w:r>
            <w:proofErr w:type="spellStart"/>
            <w:r>
              <w:t>organizational</w:t>
            </w:r>
            <w:proofErr w:type="spellEnd"/>
            <w:r>
              <w:t xml:space="preserve"> </w:t>
            </w:r>
            <w:proofErr w:type="spellStart"/>
            <w:r>
              <w:t>communication</w:t>
            </w:r>
            <w:proofErr w:type="spellEnd"/>
            <w:r>
              <w:t>.</w:t>
            </w:r>
          </w:p>
        </w:tc>
      </w:tr>
    </w:tbl>
    <w:p w14:paraId="399D4DC2" w14:textId="77777777" w:rsidR="00DD02A1" w:rsidRPr="006C3795" w:rsidRDefault="00DD02A1" w:rsidP="00DD02A1">
      <w:pPr>
        <w:rPr>
          <w:b/>
          <w:bCs/>
          <w:sz w:val="22"/>
          <w:szCs w:val="22"/>
          <w:lang w:val="en-GB"/>
        </w:rPr>
      </w:pPr>
      <w:r w:rsidRPr="006C3795">
        <w:rPr>
          <w:b/>
          <w:bCs/>
          <w:sz w:val="22"/>
          <w:szCs w:val="22"/>
          <w:lang w:val="en-GB"/>
        </w:rPr>
        <w:t>Distribution of workload for students (contact and individual work hours)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2948"/>
        <w:gridCol w:w="3544"/>
      </w:tblGrid>
      <w:tr w:rsidR="00DD02A1" w:rsidRPr="006C3795" w14:paraId="2C5747F9" w14:textId="77777777" w:rsidTr="006C7EE2">
        <w:tc>
          <w:tcPr>
            <w:tcW w:w="3397" w:type="dxa"/>
          </w:tcPr>
          <w:p w14:paraId="62BCCB50" w14:textId="77777777" w:rsidR="00DD02A1" w:rsidRPr="006C3795" w:rsidRDefault="00DD02A1" w:rsidP="007D2DA6">
            <w:pPr>
              <w:tabs>
                <w:tab w:val="left" w:pos="851"/>
                <w:tab w:val="left" w:pos="907"/>
              </w:tabs>
              <w:jc w:val="both"/>
              <w:rPr>
                <w:b/>
                <w:lang w:val="en-GB"/>
              </w:rPr>
            </w:pPr>
            <w:r w:rsidRPr="006C3795">
              <w:rPr>
                <w:b/>
                <w:lang w:val="en-GB"/>
              </w:rPr>
              <w:t>Study forms</w:t>
            </w:r>
          </w:p>
        </w:tc>
        <w:tc>
          <w:tcPr>
            <w:tcW w:w="2948" w:type="dxa"/>
          </w:tcPr>
          <w:p w14:paraId="7FD0B2F8" w14:textId="77777777" w:rsidR="00DD02A1" w:rsidRPr="006C3795" w:rsidRDefault="00DD02A1" w:rsidP="007D2DA6">
            <w:pPr>
              <w:tabs>
                <w:tab w:val="left" w:pos="851"/>
                <w:tab w:val="left" w:pos="907"/>
              </w:tabs>
              <w:jc w:val="both"/>
              <w:rPr>
                <w:b/>
                <w:bCs/>
                <w:iCs/>
                <w:lang w:val="en-GB"/>
              </w:rPr>
            </w:pPr>
            <w:r w:rsidRPr="006C3795">
              <w:rPr>
                <w:b/>
                <w:bCs/>
                <w:iCs/>
                <w:lang w:val="en-GB"/>
              </w:rPr>
              <w:t>Hours in face-to-face studies</w:t>
            </w:r>
          </w:p>
        </w:tc>
        <w:tc>
          <w:tcPr>
            <w:tcW w:w="3544" w:type="dxa"/>
          </w:tcPr>
          <w:p w14:paraId="046EDE6A" w14:textId="77777777" w:rsidR="00DD02A1" w:rsidRPr="006C3795" w:rsidRDefault="00DD02A1" w:rsidP="007D2DA6">
            <w:pPr>
              <w:tabs>
                <w:tab w:val="left" w:pos="851"/>
                <w:tab w:val="left" w:pos="907"/>
              </w:tabs>
              <w:jc w:val="both"/>
              <w:rPr>
                <w:b/>
                <w:bCs/>
                <w:iCs/>
                <w:lang w:val="en-GB"/>
              </w:rPr>
            </w:pPr>
            <w:r w:rsidRPr="006C3795">
              <w:rPr>
                <w:b/>
                <w:bCs/>
                <w:iCs/>
                <w:lang w:val="en-GB"/>
              </w:rPr>
              <w:t>Hours in online studies</w:t>
            </w:r>
          </w:p>
        </w:tc>
      </w:tr>
      <w:tr w:rsidR="00881BF6" w:rsidRPr="006C3795" w14:paraId="2EB54679" w14:textId="77777777" w:rsidTr="006C7EE2">
        <w:tc>
          <w:tcPr>
            <w:tcW w:w="3397" w:type="dxa"/>
          </w:tcPr>
          <w:p w14:paraId="2B70EF87" w14:textId="77777777" w:rsidR="00881BF6" w:rsidRPr="006C3795" w:rsidRDefault="00881BF6" w:rsidP="00881BF6">
            <w:pPr>
              <w:tabs>
                <w:tab w:val="left" w:pos="851"/>
                <w:tab w:val="left" w:pos="907"/>
              </w:tabs>
              <w:jc w:val="both"/>
              <w:rPr>
                <w:bCs/>
                <w:lang w:val="en-GB"/>
              </w:rPr>
            </w:pPr>
            <w:r w:rsidRPr="006C3795">
              <w:rPr>
                <w:bCs/>
                <w:lang w:val="en-GB"/>
              </w:rPr>
              <w:t>Lectures</w:t>
            </w:r>
          </w:p>
        </w:tc>
        <w:tc>
          <w:tcPr>
            <w:tcW w:w="2948" w:type="dxa"/>
          </w:tcPr>
          <w:p w14:paraId="26A1E03E" w14:textId="2EF8A157" w:rsidR="00881BF6" w:rsidRPr="006C3795" w:rsidRDefault="00881BF6" w:rsidP="00881BF6">
            <w:pPr>
              <w:tabs>
                <w:tab w:val="left" w:pos="851"/>
                <w:tab w:val="left" w:pos="907"/>
              </w:tabs>
              <w:jc w:val="both"/>
              <w:rPr>
                <w:lang w:val="en-GB"/>
              </w:rPr>
            </w:pPr>
            <w:r>
              <w:rPr>
                <w:lang w:val="en-GB"/>
              </w:rPr>
              <w:t>30</w:t>
            </w:r>
            <w:r w:rsidRPr="006C3795">
              <w:rPr>
                <w:lang w:val="en-GB"/>
              </w:rPr>
              <w:t xml:space="preserve"> hours</w:t>
            </w:r>
          </w:p>
        </w:tc>
        <w:tc>
          <w:tcPr>
            <w:tcW w:w="3544" w:type="dxa"/>
          </w:tcPr>
          <w:p w14:paraId="2B2467F7" w14:textId="5E16D91D" w:rsidR="00881BF6" w:rsidRPr="006C3795" w:rsidRDefault="00881BF6" w:rsidP="00881BF6">
            <w:pPr>
              <w:tabs>
                <w:tab w:val="left" w:pos="851"/>
                <w:tab w:val="left" w:pos="907"/>
              </w:tabs>
              <w:jc w:val="both"/>
              <w:rPr>
                <w:i/>
                <w:lang w:val="en-GB"/>
              </w:rPr>
            </w:pPr>
            <w:r>
              <w:rPr>
                <w:lang w:val="en-GB"/>
              </w:rPr>
              <w:t>30</w:t>
            </w:r>
            <w:r w:rsidRPr="006C3795">
              <w:rPr>
                <w:lang w:val="en-GB"/>
              </w:rPr>
              <w:t xml:space="preserve"> hours</w:t>
            </w:r>
          </w:p>
        </w:tc>
      </w:tr>
      <w:tr w:rsidR="00881BF6" w:rsidRPr="006C3795" w14:paraId="04329D70" w14:textId="77777777" w:rsidTr="006C7EE2">
        <w:tc>
          <w:tcPr>
            <w:tcW w:w="3397" w:type="dxa"/>
          </w:tcPr>
          <w:p w14:paraId="7B5D5E54" w14:textId="77777777" w:rsidR="00881BF6" w:rsidRPr="006C3795" w:rsidRDefault="00881BF6" w:rsidP="00881BF6">
            <w:pPr>
              <w:tabs>
                <w:tab w:val="left" w:pos="851"/>
                <w:tab w:val="left" w:pos="907"/>
              </w:tabs>
              <w:jc w:val="both"/>
              <w:rPr>
                <w:bCs/>
                <w:lang w:val="en-GB"/>
              </w:rPr>
            </w:pPr>
            <w:r w:rsidRPr="006C3795">
              <w:rPr>
                <w:bCs/>
                <w:lang w:val="en-GB"/>
              </w:rPr>
              <w:t>Seminars</w:t>
            </w:r>
          </w:p>
        </w:tc>
        <w:tc>
          <w:tcPr>
            <w:tcW w:w="2948" w:type="dxa"/>
          </w:tcPr>
          <w:p w14:paraId="47F8BC91" w14:textId="566D05ED" w:rsidR="00881BF6" w:rsidRPr="006C3795" w:rsidRDefault="00881BF6" w:rsidP="00881BF6">
            <w:pPr>
              <w:rPr>
                <w:lang w:val="en-GB"/>
              </w:rPr>
            </w:pPr>
            <w:r>
              <w:rPr>
                <w:lang w:val="en-GB"/>
              </w:rPr>
              <w:t xml:space="preserve">30 </w:t>
            </w:r>
            <w:r w:rsidRPr="006C3795">
              <w:rPr>
                <w:lang w:val="en-GB"/>
              </w:rPr>
              <w:t>hours</w:t>
            </w:r>
          </w:p>
        </w:tc>
        <w:tc>
          <w:tcPr>
            <w:tcW w:w="3544" w:type="dxa"/>
          </w:tcPr>
          <w:p w14:paraId="2C66F0DA" w14:textId="246A0E59" w:rsidR="00881BF6" w:rsidRPr="006C3795" w:rsidRDefault="00881BF6" w:rsidP="00881BF6">
            <w:pPr>
              <w:rPr>
                <w:i/>
                <w:lang w:val="en-GB"/>
              </w:rPr>
            </w:pPr>
            <w:r>
              <w:rPr>
                <w:lang w:val="en-GB"/>
              </w:rPr>
              <w:t xml:space="preserve">30 </w:t>
            </w:r>
            <w:r w:rsidRPr="006C3795">
              <w:rPr>
                <w:lang w:val="en-GB"/>
              </w:rPr>
              <w:t>hours</w:t>
            </w:r>
          </w:p>
        </w:tc>
      </w:tr>
      <w:tr w:rsidR="00DD02A1" w:rsidRPr="006C3795" w14:paraId="2AD9468B" w14:textId="77777777" w:rsidTr="006C7EE2">
        <w:tc>
          <w:tcPr>
            <w:tcW w:w="3397" w:type="dxa"/>
          </w:tcPr>
          <w:p w14:paraId="656DEBFE" w14:textId="77777777" w:rsidR="00DD02A1" w:rsidRPr="006C3795" w:rsidRDefault="00DD02A1" w:rsidP="006C7EE2">
            <w:pPr>
              <w:tabs>
                <w:tab w:val="left" w:pos="851"/>
                <w:tab w:val="left" w:pos="907"/>
              </w:tabs>
              <w:jc w:val="right"/>
              <w:rPr>
                <w:bCs/>
                <w:lang w:val="en-GB"/>
              </w:rPr>
            </w:pPr>
            <w:r w:rsidRPr="006C3795">
              <w:rPr>
                <w:bCs/>
                <w:lang w:val="en-GB"/>
              </w:rPr>
              <w:t xml:space="preserve">Contact work hours in total </w:t>
            </w:r>
          </w:p>
        </w:tc>
        <w:tc>
          <w:tcPr>
            <w:tcW w:w="6492" w:type="dxa"/>
            <w:gridSpan w:val="2"/>
          </w:tcPr>
          <w:p w14:paraId="45034E22" w14:textId="2241B989" w:rsidR="00DD02A1" w:rsidRPr="006C3795" w:rsidRDefault="00A07CC6" w:rsidP="007D2DA6">
            <w:pPr>
              <w:rPr>
                <w:i/>
                <w:lang w:val="en-GB"/>
              </w:rPr>
            </w:pPr>
            <w:r>
              <w:rPr>
                <w:lang w:val="en-GB"/>
              </w:rPr>
              <w:t>60</w:t>
            </w:r>
            <w:r w:rsidR="00DD02A1" w:rsidRPr="006C3795">
              <w:rPr>
                <w:lang w:val="en-GB"/>
              </w:rPr>
              <w:t xml:space="preserve"> hours</w:t>
            </w:r>
          </w:p>
        </w:tc>
      </w:tr>
      <w:tr w:rsidR="00DD02A1" w:rsidRPr="006C3795" w14:paraId="70A6082B" w14:textId="77777777" w:rsidTr="006C7EE2">
        <w:tc>
          <w:tcPr>
            <w:tcW w:w="3397" w:type="dxa"/>
          </w:tcPr>
          <w:p w14:paraId="6C741451" w14:textId="136FC117" w:rsidR="00DD02A1" w:rsidRPr="006C3795" w:rsidRDefault="00E33C57" w:rsidP="007D2DA6">
            <w:pPr>
              <w:tabs>
                <w:tab w:val="left" w:pos="851"/>
                <w:tab w:val="left" w:pos="907"/>
              </w:tabs>
              <w:jc w:val="both"/>
              <w:rPr>
                <w:bCs/>
                <w:lang w:val="en-GB"/>
              </w:rPr>
            </w:pPr>
            <w:r w:rsidRPr="00E33C57">
              <w:rPr>
                <w:bCs/>
                <w:lang w:val="en-GB"/>
              </w:rPr>
              <w:t>Independent student work</w:t>
            </w:r>
          </w:p>
        </w:tc>
        <w:tc>
          <w:tcPr>
            <w:tcW w:w="6492" w:type="dxa"/>
            <w:gridSpan w:val="2"/>
          </w:tcPr>
          <w:p w14:paraId="3C3C4EC1" w14:textId="036FF810" w:rsidR="00DD02A1" w:rsidRPr="006C3795" w:rsidRDefault="00E33C57" w:rsidP="007D2DA6">
            <w:pPr>
              <w:rPr>
                <w:i/>
                <w:lang w:val="en-GB"/>
              </w:rPr>
            </w:pPr>
            <w:proofErr w:type="gramStart"/>
            <w:r>
              <w:rPr>
                <w:lang w:val="en-US"/>
              </w:rPr>
              <w:t xml:space="preserve">100 </w:t>
            </w:r>
            <w:r w:rsidR="00DD02A1" w:rsidRPr="006C3795">
              <w:rPr>
                <w:lang w:val="en-GB"/>
              </w:rPr>
              <w:t xml:space="preserve"> hours</w:t>
            </w:r>
            <w:proofErr w:type="gramEnd"/>
          </w:p>
        </w:tc>
      </w:tr>
      <w:tr w:rsidR="00DD02A1" w:rsidRPr="006C3795" w14:paraId="62B17193" w14:textId="77777777" w:rsidTr="006C7EE2">
        <w:tc>
          <w:tcPr>
            <w:tcW w:w="3397" w:type="dxa"/>
          </w:tcPr>
          <w:p w14:paraId="2C945375" w14:textId="77777777" w:rsidR="00DD02A1" w:rsidRPr="006C3795" w:rsidRDefault="00DD02A1" w:rsidP="007D2DA6">
            <w:pPr>
              <w:tabs>
                <w:tab w:val="left" w:pos="851"/>
                <w:tab w:val="left" w:pos="907"/>
              </w:tabs>
              <w:jc w:val="right"/>
              <w:rPr>
                <w:b/>
                <w:lang w:val="en-GB"/>
              </w:rPr>
            </w:pPr>
            <w:r w:rsidRPr="006C3795">
              <w:rPr>
                <w:b/>
                <w:lang w:val="en-GB"/>
              </w:rPr>
              <w:t>Total:</w:t>
            </w:r>
          </w:p>
        </w:tc>
        <w:tc>
          <w:tcPr>
            <w:tcW w:w="6492" w:type="dxa"/>
            <w:gridSpan w:val="2"/>
          </w:tcPr>
          <w:p w14:paraId="51527077" w14:textId="27ADEA20" w:rsidR="00DD02A1" w:rsidRPr="006C3795" w:rsidRDefault="00A07CC6" w:rsidP="007D2DA6">
            <w:pPr>
              <w:rPr>
                <w:b/>
                <w:i/>
                <w:lang w:val="en-GB"/>
              </w:rPr>
            </w:pPr>
            <w:r>
              <w:rPr>
                <w:b/>
                <w:lang w:val="en-GB"/>
              </w:rPr>
              <w:t xml:space="preserve">160 </w:t>
            </w:r>
            <w:r w:rsidR="00DD02A1" w:rsidRPr="006C3795">
              <w:rPr>
                <w:b/>
                <w:lang w:val="en-GB"/>
              </w:rPr>
              <w:t>hours</w:t>
            </w:r>
          </w:p>
        </w:tc>
      </w:tr>
    </w:tbl>
    <w:p w14:paraId="4C5F0744" w14:textId="77777777" w:rsidR="00DD02A1" w:rsidRPr="006C3795" w:rsidRDefault="00DD02A1" w:rsidP="00DD02A1">
      <w:pPr>
        <w:rPr>
          <w:b/>
          <w:sz w:val="22"/>
          <w:szCs w:val="22"/>
        </w:rPr>
      </w:pPr>
      <w:r w:rsidRPr="006C3795">
        <w:rPr>
          <w:b/>
          <w:bCs/>
          <w:sz w:val="22"/>
          <w:szCs w:val="22"/>
          <w:lang w:val="en-GB"/>
        </w:rPr>
        <w:t>Structure of cumulative score and value of its constituent parts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DD02A1" w:rsidRPr="006C3795" w14:paraId="38618909" w14:textId="77777777" w:rsidTr="006C7EE2">
        <w:tc>
          <w:tcPr>
            <w:tcW w:w="9840" w:type="dxa"/>
            <w:tcBorders>
              <w:top w:val="single" w:sz="4" w:space="0" w:color="auto"/>
              <w:left w:val="single" w:sz="4" w:space="0" w:color="auto"/>
              <w:bottom w:val="single" w:sz="4" w:space="0" w:color="auto"/>
              <w:right w:val="single" w:sz="4" w:space="0" w:color="auto"/>
            </w:tcBorders>
          </w:tcPr>
          <w:p w14:paraId="0C482EC8" w14:textId="77777777" w:rsidR="00A07CC6" w:rsidRDefault="00A07CC6" w:rsidP="00A07CC6">
            <w:proofErr w:type="spellStart"/>
            <w:r>
              <w:t>Colloquium</w:t>
            </w:r>
            <w:proofErr w:type="spellEnd"/>
            <w:r>
              <w:t xml:space="preserve"> - 30%</w:t>
            </w:r>
          </w:p>
          <w:p w14:paraId="4837717E" w14:textId="77777777" w:rsidR="00A07CC6" w:rsidRDefault="00A07CC6" w:rsidP="00A07CC6">
            <w:r>
              <w:t xml:space="preserve">Group </w:t>
            </w:r>
            <w:proofErr w:type="spellStart"/>
            <w:r>
              <w:t>independent</w:t>
            </w:r>
            <w:proofErr w:type="spellEnd"/>
            <w:r>
              <w:t xml:space="preserve"> </w:t>
            </w:r>
            <w:proofErr w:type="spellStart"/>
            <w:r>
              <w:t>work</w:t>
            </w:r>
            <w:proofErr w:type="spellEnd"/>
            <w:r>
              <w:t xml:space="preserve"> - 15%</w:t>
            </w:r>
          </w:p>
          <w:p w14:paraId="1209C984" w14:textId="77777777" w:rsidR="00A07CC6" w:rsidRDefault="00A07CC6" w:rsidP="00A07CC6">
            <w:proofErr w:type="spellStart"/>
            <w:r>
              <w:t>Completion</w:t>
            </w:r>
            <w:proofErr w:type="spellEnd"/>
            <w:r>
              <w:t xml:space="preserve"> of </w:t>
            </w:r>
            <w:proofErr w:type="spellStart"/>
            <w:r>
              <w:t>seminar</w:t>
            </w:r>
            <w:proofErr w:type="spellEnd"/>
            <w:r>
              <w:t xml:space="preserve"> </w:t>
            </w:r>
            <w:proofErr w:type="spellStart"/>
            <w:r>
              <w:t>tasks</w:t>
            </w:r>
            <w:proofErr w:type="spellEnd"/>
            <w:r>
              <w:t xml:space="preserve"> and </w:t>
            </w:r>
            <w:proofErr w:type="spellStart"/>
            <w:r>
              <w:t>case</w:t>
            </w:r>
            <w:proofErr w:type="spellEnd"/>
            <w:r>
              <w:t xml:space="preserve"> </w:t>
            </w:r>
            <w:proofErr w:type="spellStart"/>
            <w:r>
              <w:t>studies</w:t>
            </w:r>
            <w:proofErr w:type="spellEnd"/>
            <w:r>
              <w:t xml:space="preserve"> - 15%</w:t>
            </w:r>
          </w:p>
          <w:p w14:paraId="74A6A6FF" w14:textId="1C847F28" w:rsidR="00DD02A1" w:rsidRPr="006C3795" w:rsidRDefault="00A07CC6" w:rsidP="00A07CC6">
            <w:proofErr w:type="spellStart"/>
            <w:r>
              <w:t>Exam</w:t>
            </w:r>
            <w:proofErr w:type="spellEnd"/>
            <w:r>
              <w:t xml:space="preserve"> - 40%</w:t>
            </w:r>
          </w:p>
        </w:tc>
      </w:tr>
    </w:tbl>
    <w:p w14:paraId="20FE4118" w14:textId="77777777" w:rsidR="00A07CC6" w:rsidRPr="006C3795" w:rsidRDefault="00A07CC6" w:rsidP="00A07CC6">
      <w:pPr>
        <w:rPr>
          <w:b/>
          <w:bCs/>
          <w:sz w:val="22"/>
          <w:szCs w:val="22"/>
          <w:lang w:val="en-GB"/>
        </w:rPr>
      </w:pPr>
      <w:r w:rsidRPr="006C3795">
        <w:rPr>
          <w:b/>
          <w:bCs/>
          <w:sz w:val="22"/>
          <w:szCs w:val="22"/>
          <w:lang w:val="en-GB"/>
        </w:rPr>
        <w:t>Recommended reference materials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
        <w:gridCol w:w="1328"/>
        <w:gridCol w:w="4265"/>
        <w:gridCol w:w="3796"/>
      </w:tblGrid>
      <w:tr w:rsidR="00A07CC6" w:rsidRPr="006C3795" w14:paraId="2D57E4A6" w14:textId="77777777" w:rsidTr="006C7EE2">
        <w:trPr>
          <w:trHeight w:val="935"/>
        </w:trPr>
        <w:tc>
          <w:tcPr>
            <w:tcW w:w="500" w:type="dxa"/>
            <w:tcBorders>
              <w:top w:val="single" w:sz="2" w:space="0" w:color="000000"/>
              <w:left w:val="single" w:sz="2" w:space="0" w:color="000000"/>
              <w:right w:val="single" w:sz="4" w:space="0" w:color="000000"/>
            </w:tcBorders>
            <w:shd w:val="clear" w:color="auto" w:fill="auto"/>
            <w:vAlign w:val="center"/>
          </w:tcPr>
          <w:p w14:paraId="0F5245E9" w14:textId="77777777" w:rsidR="00A07CC6" w:rsidRPr="006C3795" w:rsidRDefault="00A07CC6" w:rsidP="00A07CC6">
            <w:pPr>
              <w:jc w:val="center"/>
              <w:rPr>
                <w:b/>
              </w:rPr>
            </w:pPr>
            <w:r w:rsidRPr="006C3795">
              <w:rPr>
                <w:b/>
              </w:rPr>
              <w:t>Nr.</w:t>
            </w:r>
          </w:p>
          <w:p w14:paraId="6250B078" w14:textId="77777777" w:rsidR="00A07CC6" w:rsidRPr="006C3795" w:rsidRDefault="00A07CC6" w:rsidP="00A07CC6">
            <w:pPr>
              <w:jc w:val="center"/>
              <w:rPr>
                <w:b/>
              </w:rPr>
            </w:pPr>
          </w:p>
        </w:tc>
        <w:tc>
          <w:tcPr>
            <w:tcW w:w="1328" w:type="dxa"/>
            <w:tcBorders>
              <w:top w:val="single" w:sz="2" w:space="0" w:color="000000"/>
              <w:left w:val="single" w:sz="4" w:space="0" w:color="000000"/>
              <w:right w:val="single" w:sz="4" w:space="0" w:color="000000"/>
            </w:tcBorders>
            <w:shd w:val="clear" w:color="auto" w:fill="auto"/>
            <w:vAlign w:val="center"/>
          </w:tcPr>
          <w:p w14:paraId="4C8EC79B" w14:textId="2CFDF8DB" w:rsidR="00A07CC6" w:rsidRPr="006C3795" w:rsidRDefault="00A07CC6" w:rsidP="00A07CC6">
            <w:pPr>
              <w:jc w:val="center"/>
              <w:rPr>
                <w:b/>
              </w:rPr>
            </w:pPr>
            <w:r w:rsidRPr="006C3795">
              <w:rPr>
                <w:b/>
                <w:bCs/>
                <w:lang w:val="en-GB"/>
              </w:rPr>
              <w:t>Publication year</w:t>
            </w:r>
          </w:p>
        </w:tc>
        <w:tc>
          <w:tcPr>
            <w:tcW w:w="4265" w:type="dxa"/>
            <w:tcBorders>
              <w:top w:val="single" w:sz="2" w:space="0" w:color="000000"/>
              <w:left w:val="single" w:sz="4" w:space="0" w:color="000000"/>
              <w:right w:val="single" w:sz="4" w:space="0" w:color="000000"/>
            </w:tcBorders>
            <w:shd w:val="clear" w:color="auto" w:fill="auto"/>
            <w:vAlign w:val="center"/>
          </w:tcPr>
          <w:p w14:paraId="1C8C6140" w14:textId="3D8006E4" w:rsidR="00A07CC6" w:rsidRPr="006C3795" w:rsidRDefault="00A07CC6" w:rsidP="00A07CC6">
            <w:pPr>
              <w:jc w:val="center"/>
              <w:rPr>
                <w:b/>
                <w:color w:val="000000"/>
              </w:rPr>
            </w:pPr>
            <w:r w:rsidRPr="006C3795">
              <w:rPr>
                <w:b/>
                <w:bCs/>
                <w:color w:val="000000"/>
                <w:lang w:val="en-GB"/>
              </w:rPr>
              <w:t xml:space="preserve">Authors and title of publication (e-source) </w:t>
            </w:r>
          </w:p>
        </w:tc>
        <w:tc>
          <w:tcPr>
            <w:tcW w:w="3796" w:type="dxa"/>
            <w:tcBorders>
              <w:top w:val="single" w:sz="2" w:space="0" w:color="000000"/>
              <w:left w:val="single" w:sz="4" w:space="0" w:color="000000"/>
              <w:right w:val="single" w:sz="2" w:space="0" w:color="000000"/>
            </w:tcBorders>
            <w:shd w:val="clear" w:color="auto" w:fill="auto"/>
            <w:vAlign w:val="center"/>
          </w:tcPr>
          <w:p w14:paraId="507B82DB" w14:textId="38D153FB" w:rsidR="00A07CC6" w:rsidRPr="006C3795" w:rsidRDefault="00A07CC6" w:rsidP="00A07CC6">
            <w:pPr>
              <w:jc w:val="center"/>
              <w:rPr>
                <w:b/>
              </w:rPr>
            </w:pPr>
            <w:r w:rsidRPr="006C3795">
              <w:rPr>
                <w:b/>
                <w:iCs/>
                <w:color w:val="000000"/>
                <w:lang w:val="en-GB"/>
              </w:rPr>
              <w:t xml:space="preserve">Number of copies in </w:t>
            </w:r>
            <w:proofErr w:type="gramStart"/>
            <w:r w:rsidRPr="006C3795">
              <w:rPr>
                <w:b/>
                <w:iCs/>
                <w:color w:val="000000"/>
                <w:lang w:val="en-GB"/>
              </w:rPr>
              <w:t>University</w:t>
            </w:r>
            <w:proofErr w:type="gramEnd"/>
            <w:r w:rsidRPr="006C3795">
              <w:rPr>
                <w:b/>
                <w:iCs/>
                <w:color w:val="000000"/>
                <w:lang w:val="en-GB"/>
              </w:rPr>
              <w:t xml:space="preserve"> libraries or link to e-source</w:t>
            </w:r>
          </w:p>
        </w:tc>
      </w:tr>
      <w:tr w:rsidR="00A07CC6" w:rsidRPr="006C3795" w14:paraId="2A8DD50E" w14:textId="77777777" w:rsidTr="007D2DA6">
        <w:tc>
          <w:tcPr>
            <w:tcW w:w="9889" w:type="dxa"/>
            <w:gridSpan w:val="4"/>
            <w:tcBorders>
              <w:top w:val="single" w:sz="4" w:space="0" w:color="000000"/>
              <w:left w:val="single" w:sz="2" w:space="0" w:color="000000"/>
              <w:bottom w:val="single" w:sz="4" w:space="0" w:color="000000"/>
              <w:right w:val="single" w:sz="2" w:space="0" w:color="000000"/>
            </w:tcBorders>
            <w:vAlign w:val="center"/>
          </w:tcPr>
          <w:p w14:paraId="1FEB8D06" w14:textId="04CA566D" w:rsidR="00A07CC6" w:rsidRPr="006C3795" w:rsidRDefault="00A07CC6" w:rsidP="00A07CC6">
            <w:pPr>
              <w:jc w:val="center"/>
              <w:rPr>
                <w:b/>
                <w:i/>
                <w:color w:val="000000"/>
              </w:rPr>
            </w:pPr>
            <w:r w:rsidRPr="006C3795">
              <w:rPr>
                <w:b/>
                <w:bCs/>
                <w:i/>
                <w:iCs/>
                <w:color w:val="000000"/>
                <w:lang w:val="en-GB"/>
              </w:rPr>
              <w:lastRenderedPageBreak/>
              <w:t>Basic materials</w:t>
            </w:r>
          </w:p>
        </w:tc>
      </w:tr>
      <w:tr w:rsidR="00A07CC6" w:rsidRPr="006C3795" w14:paraId="4C53B78B" w14:textId="77777777" w:rsidTr="006C7EE2">
        <w:tc>
          <w:tcPr>
            <w:tcW w:w="500" w:type="dxa"/>
            <w:tcBorders>
              <w:top w:val="single" w:sz="4" w:space="0" w:color="000000"/>
              <w:left w:val="single" w:sz="2" w:space="0" w:color="000000"/>
              <w:bottom w:val="single" w:sz="4" w:space="0" w:color="000000"/>
              <w:right w:val="single" w:sz="4" w:space="0" w:color="000000"/>
            </w:tcBorders>
            <w:vAlign w:val="center"/>
          </w:tcPr>
          <w:p w14:paraId="1E334491" w14:textId="77777777" w:rsidR="00A07CC6" w:rsidRPr="00D45BFB" w:rsidRDefault="00A07CC6" w:rsidP="007D2DA6">
            <w:r w:rsidRPr="00D45BFB">
              <w:t>1.</w:t>
            </w:r>
          </w:p>
        </w:tc>
        <w:tc>
          <w:tcPr>
            <w:tcW w:w="1328" w:type="dxa"/>
            <w:tcBorders>
              <w:top w:val="single" w:sz="4" w:space="0" w:color="000000"/>
              <w:left w:val="single" w:sz="4" w:space="0" w:color="000000"/>
              <w:bottom w:val="single" w:sz="4" w:space="0" w:color="000000"/>
              <w:right w:val="single" w:sz="4" w:space="0" w:color="000000"/>
            </w:tcBorders>
            <w:vAlign w:val="center"/>
          </w:tcPr>
          <w:p w14:paraId="2FDA3748" w14:textId="77777777" w:rsidR="00A07CC6" w:rsidRPr="00D45BFB" w:rsidRDefault="00A07CC6" w:rsidP="007D2DA6">
            <w:pPr>
              <w:jc w:val="center"/>
            </w:pPr>
            <w:r w:rsidRPr="00D45BFB">
              <w:t>2010</w:t>
            </w:r>
          </w:p>
        </w:tc>
        <w:tc>
          <w:tcPr>
            <w:tcW w:w="4265" w:type="dxa"/>
            <w:tcBorders>
              <w:top w:val="single" w:sz="4" w:space="0" w:color="000000"/>
              <w:left w:val="single" w:sz="4" w:space="0" w:color="000000"/>
              <w:bottom w:val="single" w:sz="4" w:space="0" w:color="000000"/>
              <w:right w:val="single" w:sz="4" w:space="0" w:color="000000"/>
            </w:tcBorders>
            <w:vAlign w:val="center"/>
          </w:tcPr>
          <w:p w14:paraId="61879F5E" w14:textId="77777777" w:rsidR="00A07CC6" w:rsidRPr="00D45BFB" w:rsidRDefault="00A07CC6" w:rsidP="007D2DA6">
            <w:pPr>
              <w:rPr>
                <w:color w:val="000000"/>
              </w:rPr>
            </w:pPr>
            <w:proofErr w:type="spellStart"/>
            <w:r w:rsidRPr="00D45BFB">
              <w:t>Billings</w:t>
            </w:r>
            <w:proofErr w:type="spellEnd"/>
            <w:r w:rsidRPr="00D45BFB">
              <w:t xml:space="preserve">, </w:t>
            </w:r>
            <w:proofErr w:type="spellStart"/>
            <w:r w:rsidRPr="00D45BFB">
              <w:t>Andrew</w:t>
            </w:r>
            <w:proofErr w:type="spellEnd"/>
            <w:r w:rsidRPr="00D45BFB">
              <w:t xml:space="preserve"> C.; </w:t>
            </w:r>
            <w:proofErr w:type="spellStart"/>
            <w:r w:rsidRPr="00D45BFB">
              <w:t>Hundley</w:t>
            </w:r>
            <w:proofErr w:type="spellEnd"/>
            <w:r w:rsidRPr="00D45BFB">
              <w:t xml:space="preserve">, </w:t>
            </w:r>
            <w:proofErr w:type="spellStart"/>
            <w:r w:rsidRPr="00D45BFB">
              <w:t>Heather</w:t>
            </w:r>
            <w:proofErr w:type="spellEnd"/>
            <w:r w:rsidRPr="00D45BFB">
              <w:t xml:space="preserve"> L. </w:t>
            </w:r>
            <w:proofErr w:type="spellStart"/>
            <w:r w:rsidRPr="00D45BFB">
              <w:t>Examining</w:t>
            </w:r>
            <w:proofErr w:type="spellEnd"/>
            <w:r w:rsidRPr="00D45BFB">
              <w:t xml:space="preserve"> </w:t>
            </w:r>
            <w:proofErr w:type="spellStart"/>
            <w:r w:rsidRPr="00D45BFB">
              <w:t>Identity</w:t>
            </w:r>
            <w:proofErr w:type="spellEnd"/>
            <w:r w:rsidRPr="00D45BFB">
              <w:t xml:space="preserve"> </w:t>
            </w:r>
            <w:proofErr w:type="spellStart"/>
            <w:r w:rsidRPr="00D45BFB">
              <w:t>in</w:t>
            </w:r>
            <w:proofErr w:type="spellEnd"/>
            <w:r w:rsidRPr="00D45BFB">
              <w:t xml:space="preserve"> </w:t>
            </w:r>
            <w:proofErr w:type="spellStart"/>
            <w:r w:rsidRPr="00D45BFB">
              <w:t>Sports</w:t>
            </w:r>
            <w:proofErr w:type="spellEnd"/>
            <w:r w:rsidRPr="00D45BFB">
              <w:t xml:space="preserve"> </w:t>
            </w:r>
            <w:proofErr w:type="spellStart"/>
            <w:r w:rsidRPr="00D45BFB">
              <w:t>Media</w:t>
            </w:r>
            <w:proofErr w:type="spellEnd"/>
          </w:p>
        </w:tc>
        <w:tc>
          <w:tcPr>
            <w:tcW w:w="3796" w:type="dxa"/>
            <w:tcBorders>
              <w:top w:val="single" w:sz="4" w:space="0" w:color="000000"/>
              <w:left w:val="single" w:sz="4" w:space="0" w:color="000000"/>
              <w:bottom w:val="single" w:sz="4" w:space="0" w:color="000000"/>
              <w:right w:val="single" w:sz="2" w:space="0" w:color="000000"/>
            </w:tcBorders>
            <w:vAlign w:val="center"/>
          </w:tcPr>
          <w:p w14:paraId="2AF9CDAA" w14:textId="77777777" w:rsidR="00A07CC6" w:rsidRPr="00D45BFB" w:rsidRDefault="00A07CC6" w:rsidP="007D2DA6">
            <w:pPr>
              <w:jc w:val="center"/>
              <w:rPr>
                <w:color w:val="000000"/>
              </w:rPr>
            </w:pPr>
            <w:r w:rsidRPr="00D45BFB">
              <w:t xml:space="preserve">Los Angeles: SAGE </w:t>
            </w:r>
            <w:proofErr w:type="spellStart"/>
            <w:r w:rsidRPr="00D45BFB">
              <w:t>Publications</w:t>
            </w:r>
            <w:proofErr w:type="spellEnd"/>
            <w:r w:rsidRPr="00D45BFB">
              <w:t xml:space="preserve">, </w:t>
            </w:r>
            <w:proofErr w:type="spellStart"/>
            <w:r w:rsidRPr="00D45BFB">
              <w:t>Inc</w:t>
            </w:r>
            <w:proofErr w:type="spellEnd"/>
            <w:r w:rsidRPr="00D45BFB">
              <w:t>.</w:t>
            </w:r>
          </w:p>
        </w:tc>
      </w:tr>
      <w:tr w:rsidR="00A07CC6" w:rsidRPr="006C3795" w14:paraId="01EF4A18" w14:textId="77777777" w:rsidTr="006C7EE2">
        <w:tc>
          <w:tcPr>
            <w:tcW w:w="500" w:type="dxa"/>
            <w:tcBorders>
              <w:top w:val="single" w:sz="4" w:space="0" w:color="000000"/>
              <w:left w:val="single" w:sz="2" w:space="0" w:color="000000"/>
              <w:bottom w:val="single" w:sz="4" w:space="0" w:color="000000"/>
              <w:right w:val="single" w:sz="4" w:space="0" w:color="000000"/>
            </w:tcBorders>
            <w:vAlign w:val="center"/>
          </w:tcPr>
          <w:p w14:paraId="42B51F98" w14:textId="77777777" w:rsidR="00A07CC6" w:rsidRPr="00D45BFB" w:rsidRDefault="00A07CC6" w:rsidP="007D2DA6">
            <w:r w:rsidRPr="00D45BFB">
              <w:t>2.</w:t>
            </w:r>
          </w:p>
        </w:tc>
        <w:tc>
          <w:tcPr>
            <w:tcW w:w="1328" w:type="dxa"/>
            <w:tcBorders>
              <w:top w:val="single" w:sz="4" w:space="0" w:color="000000"/>
              <w:left w:val="single" w:sz="4" w:space="0" w:color="000000"/>
              <w:bottom w:val="single" w:sz="4" w:space="0" w:color="000000"/>
              <w:right w:val="single" w:sz="4" w:space="0" w:color="000000"/>
            </w:tcBorders>
            <w:vAlign w:val="center"/>
          </w:tcPr>
          <w:p w14:paraId="3989EABA" w14:textId="77777777" w:rsidR="00A07CC6" w:rsidRPr="00D45BFB" w:rsidRDefault="00A07CC6" w:rsidP="007D2DA6">
            <w:pPr>
              <w:jc w:val="center"/>
            </w:pPr>
            <w:r w:rsidRPr="00D45BFB">
              <w:t>2007</w:t>
            </w:r>
          </w:p>
        </w:tc>
        <w:tc>
          <w:tcPr>
            <w:tcW w:w="4265" w:type="dxa"/>
            <w:tcBorders>
              <w:top w:val="single" w:sz="4" w:space="0" w:color="000000"/>
              <w:left w:val="single" w:sz="4" w:space="0" w:color="000000"/>
              <w:bottom w:val="single" w:sz="4" w:space="0" w:color="000000"/>
              <w:right w:val="single" w:sz="4" w:space="0" w:color="000000"/>
            </w:tcBorders>
            <w:vAlign w:val="center"/>
          </w:tcPr>
          <w:p w14:paraId="7AFEB99C" w14:textId="77777777" w:rsidR="00A07CC6" w:rsidRPr="00D45BFB" w:rsidRDefault="00A07CC6" w:rsidP="007D2DA6">
            <w:pPr>
              <w:rPr>
                <w:color w:val="000000"/>
              </w:rPr>
            </w:pPr>
            <w:proofErr w:type="spellStart"/>
            <w:r w:rsidRPr="00D45BFB">
              <w:t>Pedersen</w:t>
            </w:r>
            <w:proofErr w:type="spellEnd"/>
            <w:r w:rsidRPr="00D45BFB">
              <w:t xml:space="preserve">, P. M., </w:t>
            </w:r>
            <w:proofErr w:type="spellStart"/>
            <w:r w:rsidRPr="00D45BFB">
              <w:t>Miloch</w:t>
            </w:r>
            <w:proofErr w:type="spellEnd"/>
            <w:r w:rsidRPr="00D45BFB">
              <w:t xml:space="preserve">, K. S., &amp; </w:t>
            </w:r>
            <w:proofErr w:type="spellStart"/>
            <w:r w:rsidRPr="00D45BFB">
              <w:t>Laucella</w:t>
            </w:r>
            <w:proofErr w:type="spellEnd"/>
            <w:r w:rsidRPr="00D45BFB">
              <w:t>, P. C.</w:t>
            </w:r>
            <w:r w:rsidRPr="00D45BFB">
              <w:rPr>
                <w:i/>
                <w:iCs/>
              </w:rPr>
              <w:t xml:space="preserve"> </w:t>
            </w:r>
            <w:proofErr w:type="spellStart"/>
            <w:r w:rsidRPr="00D45BFB">
              <w:rPr>
                <w:i/>
                <w:iCs/>
              </w:rPr>
              <w:t>Strategic</w:t>
            </w:r>
            <w:proofErr w:type="spellEnd"/>
            <w:r w:rsidRPr="00D45BFB">
              <w:rPr>
                <w:i/>
                <w:iCs/>
              </w:rPr>
              <w:t xml:space="preserve"> </w:t>
            </w:r>
            <w:proofErr w:type="spellStart"/>
            <w:r w:rsidRPr="00D45BFB">
              <w:rPr>
                <w:i/>
                <w:iCs/>
              </w:rPr>
              <w:t>sport</w:t>
            </w:r>
            <w:proofErr w:type="spellEnd"/>
            <w:r w:rsidRPr="00D45BFB">
              <w:rPr>
                <w:i/>
                <w:iCs/>
              </w:rPr>
              <w:t xml:space="preserve"> </w:t>
            </w:r>
            <w:proofErr w:type="spellStart"/>
            <w:r w:rsidRPr="00D45BFB">
              <w:rPr>
                <w:i/>
                <w:iCs/>
              </w:rPr>
              <w:t>communication</w:t>
            </w:r>
            <w:proofErr w:type="spellEnd"/>
          </w:p>
        </w:tc>
        <w:tc>
          <w:tcPr>
            <w:tcW w:w="3796" w:type="dxa"/>
            <w:tcBorders>
              <w:top w:val="single" w:sz="4" w:space="0" w:color="000000"/>
              <w:left w:val="single" w:sz="4" w:space="0" w:color="000000"/>
              <w:bottom w:val="single" w:sz="4" w:space="0" w:color="000000"/>
              <w:right w:val="single" w:sz="2" w:space="0" w:color="000000"/>
            </w:tcBorders>
            <w:vAlign w:val="center"/>
          </w:tcPr>
          <w:p w14:paraId="19237FEC" w14:textId="77777777" w:rsidR="00A07CC6" w:rsidRPr="00D45BFB" w:rsidRDefault="00A07CC6" w:rsidP="007D2DA6">
            <w:pPr>
              <w:jc w:val="center"/>
              <w:rPr>
                <w:color w:val="000000"/>
              </w:rPr>
            </w:pPr>
            <w:proofErr w:type="spellStart"/>
            <w:r w:rsidRPr="00D45BFB">
              <w:t>Champaign</w:t>
            </w:r>
            <w:proofErr w:type="spellEnd"/>
            <w:r w:rsidRPr="00D45BFB">
              <w:t xml:space="preserve">, IL: </w:t>
            </w:r>
            <w:proofErr w:type="spellStart"/>
            <w:r w:rsidRPr="00D45BFB">
              <w:t>Human</w:t>
            </w:r>
            <w:proofErr w:type="spellEnd"/>
            <w:r w:rsidRPr="00D45BFB">
              <w:t xml:space="preserve"> </w:t>
            </w:r>
            <w:proofErr w:type="spellStart"/>
            <w:r w:rsidRPr="00D45BFB">
              <w:t>Kinetics</w:t>
            </w:r>
            <w:proofErr w:type="spellEnd"/>
            <w:r w:rsidRPr="00D45BFB">
              <w:t>.</w:t>
            </w:r>
          </w:p>
        </w:tc>
      </w:tr>
      <w:tr w:rsidR="00A07CC6" w:rsidRPr="006C3795" w14:paraId="57F0401C" w14:textId="77777777" w:rsidTr="006C7EE2">
        <w:tc>
          <w:tcPr>
            <w:tcW w:w="500" w:type="dxa"/>
            <w:tcBorders>
              <w:top w:val="single" w:sz="4" w:space="0" w:color="000000"/>
              <w:left w:val="single" w:sz="2" w:space="0" w:color="000000"/>
              <w:bottom w:val="single" w:sz="4" w:space="0" w:color="000000"/>
              <w:right w:val="single" w:sz="4" w:space="0" w:color="000000"/>
            </w:tcBorders>
            <w:vAlign w:val="center"/>
          </w:tcPr>
          <w:p w14:paraId="53FA2786" w14:textId="77777777" w:rsidR="00A07CC6" w:rsidRPr="00D45BFB" w:rsidRDefault="00A07CC6" w:rsidP="007D2DA6">
            <w:r w:rsidRPr="00D45BFB">
              <w:t>3.</w:t>
            </w:r>
          </w:p>
        </w:tc>
        <w:tc>
          <w:tcPr>
            <w:tcW w:w="1328" w:type="dxa"/>
            <w:tcBorders>
              <w:top w:val="single" w:sz="4" w:space="0" w:color="000000"/>
              <w:left w:val="single" w:sz="4" w:space="0" w:color="000000"/>
              <w:bottom w:val="single" w:sz="4" w:space="0" w:color="000000"/>
              <w:right w:val="single" w:sz="4" w:space="0" w:color="000000"/>
            </w:tcBorders>
            <w:vAlign w:val="center"/>
          </w:tcPr>
          <w:p w14:paraId="3ECB3159" w14:textId="77777777" w:rsidR="00A07CC6" w:rsidRPr="00D45BFB" w:rsidRDefault="00A07CC6" w:rsidP="007D2DA6">
            <w:pPr>
              <w:jc w:val="center"/>
            </w:pPr>
            <w:r w:rsidRPr="00D45BFB">
              <w:t>2013</w:t>
            </w:r>
          </w:p>
        </w:tc>
        <w:tc>
          <w:tcPr>
            <w:tcW w:w="4265" w:type="dxa"/>
            <w:tcBorders>
              <w:top w:val="single" w:sz="4" w:space="0" w:color="000000"/>
              <w:left w:val="single" w:sz="4" w:space="0" w:color="000000"/>
              <w:bottom w:val="single" w:sz="4" w:space="0" w:color="000000"/>
              <w:right w:val="single" w:sz="4" w:space="0" w:color="000000"/>
            </w:tcBorders>
            <w:vAlign w:val="center"/>
          </w:tcPr>
          <w:p w14:paraId="143102DE" w14:textId="77777777" w:rsidR="00A07CC6" w:rsidRPr="00D45BFB" w:rsidRDefault="00A07CC6" w:rsidP="007D2DA6">
            <w:pPr>
              <w:rPr>
                <w:color w:val="000000"/>
              </w:rPr>
            </w:pPr>
            <w:proofErr w:type="spellStart"/>
            <w:r w:rsidRPr="00D45BFB">
              <w:t>Newman</w:t>
            </w:r>
            <w:proofErr w:type="spellEnd"/>
            <w:r w:rsidRPr="00D45BFB">
              <w:t xml:space="preserve">, T., </w:t>
            </w:r>
            <w:proofErr w:type="spellStart"/>
            <w:r w:rsidRPr="00D45BFB">
              <w:t>Peck</w:t>
            </w:r>
            <w:proofErr w:type="spellEnd"/>
            <w:r w:rsidRPr="00D45BFB">
              <w:t xml:space="preserve">, J. F., </w:t>
            </w:r>
            <w:proofErr w:type="spellStart"/>
            <w:r w:rsidRPr="00D45BFB">
              <w:t>Harris</w:t>
            </w:r>
            <w:proofErr w:type="spellEnd"/>
            <w:r w:rsidRPr="00D45BFB">
              <w:t xml:space="preserve">, C., &amp; </w:t>
            </w:r>
            <w:proofErr w:type="spellStart"/>
            <w:r w:rsidRPr="00D45BFB">
              <w:t>Wilhide</w:t>
            </w:r>
            <w:proofErr w:type="spellEnd"/>
            <w:r w:rsidRPr="00D45BFB">
              <w:t xml:space="preserve">, B. </w:t>
            </w:r>
            <w:proofErr w:type="spellStart"/>
            <w:r w:rsidRPr="00D45BFB">
              <w:rPr>
                <w:i/>
                <w:iCs/>
              </w:rPr>
              <w:t>Social</w:t>
            </w:r>
            <w:proofErr w:type="spellEnd"/>
            <w:r w:rsidRPr="00D45BFB">
              <w:rPr>
                <w:i/>
                <w:iCs/>
              </w:rPr>
              <w:t xml:space="preserve"> </w:t>
            </w:r>
            <w:proofErr w:type="spellStart"/>
            <w:r w:rsidRPr="00D45BFB">
              <w:rPr>
                <w:i/>
                <w:iCs/>
              </w:rPr>
              <w:t>media</w:t>
            </w:r>
            <w:proofErr w:type="spellEnd"/>
            <w:r w:rsidRPr="00D45BFB">
              <w:rPr>
                <w:i/>
                <w:iCs/>
              </w:rPr>
              <w:t xml:space="preserve"> </w:t>
            </w:r>
            <w:proofErr w:type="spellStart"/>
            <w:r w:rsidRPr="00D45BFB">
              <w:rPr>
                <w:i/>
                <w:iCs/>
              </w:rPr>
              <w:t>in</w:t>
            </w:r>
            <w:proofErr w:type="spellEnd"/>
            <w:r w:rsidRPr="00D45BFB">
              <w:rPr>
                <w:i/>
                <w:iCs/>
              </w:rPr>
              <w:t xml:space="preserve"> </w:t>
            </w:r>
            <w:proofErr w:type="spellStart"/>
            <w:r w:rsidRPr="00D45BFB">
              <w:rPr>
                <w:i/>
                <w:iCs/>
              </w:rPr>
              <w:t>sport</w:t>
            </w:r>
            <w:proofErr w:type="spellEnd"/>
            <w:r w:rsidRPr="00D45BFB">
              <w:rPr>
                <w:i/>
                <w:iCs/>
              </w:rPr>
              <w:t xml:space="preserve"> </w:t>
            </w:r>
            <w:proofErr w:type="spellStart"/>
            <w:r w:rsidRPr="00D45BFB">
              <w:rPr>
                <w:i/>
                <w:iCs/>
              </w:rPr>
              <w:t>marketing</w:t>
            </w:r>
            <w:proofErr w:type="spellEnd"/>
          </w:p>
        </w:tc>
        <w:tc>
          <w:tcPr>
            <w:tcW w:w="3796" w:type="dxa"/>
            <w:tcBorders>
              <w:top w:val="single" w:sz="4" w:space="0" w:color="000000"/>
              <w:left w:val="single" w:sz="4" w:space="0" w:color="000000"/>
              <w:bottom w:val="single" w:sz="4" w:space="0" w:color="000000"/>
              <w:right w:val="single" w:sz="2" w:space="0" w:color="000000"/>
            </w:tcBorders>
            <w:vAlign w:val="center"/>
          </w:tcPr>
          <w:p w14:paraId="3747C8D4" w14:textId="77777777" w:rsidR="00A07CC6" w:rsidRPr="00D45BFB" w:rsidRDefault="00A07CC6" w:rsidP="007D2DA6">
            <w:pPr>
              <w:jc w:val="center"/>
              <w:rPr>
                <w:color w:val="000000"/>
              </w:rPr>
            </w:pPr>
            <w:proofErr w:type="spellStart"/>
            <w:r w:rsidRPr="00D45BFB">
              <w:t>Scottsdale</w:t>
            </w:r>
            <w:proofErr w:type="spellEnd"/>
            <w:r w:rsidRPr="00D45BFB">
              <w:t xml:space="preserve">, AZ: </w:t>
            </w:r>
            <w:proofErr w:type="spellStart"/>
            <w:r w:rsidRPr="00D45BFB">
              <w:t>Holcolmb</w:t>
            </w:r>
            <w:proofErr w:type="spellEnd"/>
            <w:r w:rsidRPr="00D45BFB">
              <w:t xml:space="preserve"> </w:t>
            </w:r>
            <w:proofErr w:type="spellStart"/>
            <w:r w:rsidRPr="00D45BFB">
              <w:t>Hathaway</w:t>
            </w:r>
            <w:proofErr w:type="spellEnd"/>
            <w:r w:rsidRPr="00D45BFB">
              <w:t xml:space="preserve">, </w:t>
            </w:r>
            <w:proofErr w:type="spellStart"/>
            <w:r w:rsidRPr="00D45BFB">
              <w:t>Publishers</w:t>
            </w:r>
            <w:proofErr w:type="spellEnd"/>
            <w:r w:rsidRPr="00D45BFB">
              <w:t>.</w:t>
            </w:r>
          </w:p>
        </w:tc>
      </w:tr>
      <w:tr w:rsidR="00A07CC6" w:rsidRPr="006C3795" w14:paraId="0ABCDC2D" w14:textId="77777777" w:rsidTr="006C7EE2">
        <w:tc>
          <w:tcPr>
            <w:tcW w:w="500" w:type="dxa"/>
            <w:tcBorders>
              <w:top w:val="single" w:sz="4" w:space="0" w:color="000000"/>
              <w:left w:val="single" w:sz="2" w:space="0" w:color="000000"/>
              <w:bottom w:val="single" w:sz="4" w:space="0" w:color="000000"/>
              <w:right w:val="single" w:sz="4" w:space="0" w:color="000000"/>
            </w:tcBorders>
            <w:vAlign w:val="center"/>
          </w:tcPr>
          <w:p w14:paraId="36D85CDF" w14:textId="77777777" w:rsidR="00A07CC6" w:rsidRPr="00D45BFB" w:rsidRDefault="00A07CC6" w:rsidP="007D2DA6">
            <w:r w:rsidRPr="00D45BFB">
              <w:t>4.</w:t>
            </w:r>
          </w:p>
        </w:tc>
        <w:tc>
          <w:tcPr>
            <w:tcW w:w="1328" w:type="dxa"/>
            <w:tcBorders>
              <w:top w:val="single" w:sz="4" w:space="0" w:color="000000"/>
              <w:left w:val="single" w:sz="4" w:space="0" w:color="000000"/>
              <w:bottom w:val="single" w:sz="4" w:space="0" w:color="000000"/>
              <w:right w:val="single" w:sz="4" w:space="0" w:color="000000"/>
            </w:tcBorders>
            <w:vAlign w:val="center"/>
          </w:tcPr>
          <w:p w14:paraId="256FA3AA" w14:textId="77777777" w:rsidR="00A07CC6" w:rsidRPr="00D45BFB" w:rsidRDefault="00A07CC6" w:rsidP="007D2DA6">
            <w:pPr>
              <w:jc w:val="center"/>
              <w:rPr>
                <w:lang w:val="en-US"/>
              </w:rPr>
            </w:pPr>
            <w:r w:rsidRPr="00D45BFB">
              <w:rPr>
                <w:lang w:val="en-US"/>
              </w:rPr>
              <w:t>2015</w:t>
            </w:r>
          </w:p>
        </w:tc>
        <w:tc>
          <w:tcPr>
            <w:tcW w:w="4265" w:type="dxa"/>
            <w:tcBorders>
              <w:top w:val="single" w:sz="4" w:space="0" w:color="000000"/>
              <w:left w:val="single" w:sz="4" w:space="0" w:color="000000"/>
              <w:bottom w:val="single" w:sz="4" w:space="0" w:color="000000"/>
              <w:right w:val="single" w:sz="4" w:space="0" w:color="000000"/>
            </w:tcBorders>
            <w:vAlign w:val="center"/>
          </w:tcPr>
          <w:p w14:paraId="46E683A1" w14:textId="77777777" w:rsidR="00A07CC6" w:rsidRPr="00D45BFB" w:rsidRDefault="00A07CC6" w:rsidP="007D2DA6">
            <w:pPr>
              <w:widowControl/>
              <w:jc w:val="both"/>
              <w:rPr>
                <w:rFonts w:eastAsia="Calibri"/>
                <w:color w:val="000000"/>
                <w:lang w:eastAsia="en-GB"/>
              </w:rPr>
            </w:pPr>
            <w:proofErr w:type="spellStart"/>
            <w:r w:rsidRPr="00D45BFB">
              <w:t>Griffin</w:t>
            </w:r>
            <w:proofErr w:type="spellEnd"/>
            <w:r w:rsidRPr="00D45BFB">
              <w:t xml:space="preserve">, E., </w:t>
            </w:r>
            <w:proofErr w:type="spellStart"/>
            <w:r w:rsidRPr="00D45BFB">
              <w:t>Ledbetter</w:t>
            </w:r>
            <w:proofErr w:type="spellEnd"/>
            <w:r w:rsidRPr="00D45BFB">
              <w:t xml:space="preserve">, A., &amp; </w:t>
            </w:r>
            <w:proofErr w:type="spellStart"/>
            <w:r w:rsidRPr="00D45BFB">
              <w:t>Sparks</w:t>
            </w:r>
            <w:proofErr w:type="spellEnd"/>
            <w:r w:rsidRPr="00D45BFB">
              <w:t xml:space="preserve">, G. </w:t>
            </w:r>
            <w:r w:rsidRPr="00D45BFB">
              <w:rPr>
                <w:rFonts w:eastAsia="Calibri"/>
                <w:i/>
                <w:iCs/>
                <w:color w:val="000000"/>
                <w:lang w:eastAsia="en-GB"/>
              </w:rPr>
              <w:t xml:space="preserve">A </w:t>
            </w:r>
            <w:proofErr w:type="spellStart"/>
            <w:r w:rsidRPr="00D45BFB">
              <w:rPr>
                <w:rFonts w:eastAsia="Calibri"/>
                <w:i/>
                <w:iCs/>
                <w:color w:val="000000"/>
                <w:lang w:eastAsia="en-GB"/>
              </w:rPr>
              <w:t>first</w:t>
            </w:r>
            <w:proofErr w:type="spellEnd"/>
            <w:r w:rsidRPr="00D45BFB">
              <w:rPr>
                <w:rFonts w:eastAsia="Calibri"/>
                <w:i/>
                <w:iCs/>
                <w:color w:val="000000"/>
                <w:lang w:eastAsia="en-GB"/>
              </w:rPr>
              <w:t xml:space="preserve"> </w:t>
            </w:r>
            <w:proofErr w:type="spellStart"/>
            <w:r w:rsidRPr="00D45BFB">
              <w:rPr>
                <w:rFonts w:eastAsia="Calibri"/>
                <w:i/>
                <w:iCs/>
                <w:color w:val="000000"/>
                <w:lang w:eastAsia="en-GB"/>
              </w:rPr>
              <w:t>look</w:t>
            </w:r>
            <w:proofErr w:type="spellEnd"/>
            <w:r w:rsidRPr="00D45BFB">
              <w:rPr>
                <w:rFonts w:eastAsia="Calibri"/>
                <w:i/>
                <w:iCs/>
                <w:color w:val="000000"/>
                <w:lang w:eastAsia="en-GB"/>
              </w:rPr>
              <w:t xml:space="preserve"> at </w:t>
            </w:r>
            <w:proofErr w:type="spellStart"/>
            <w:r w:rsidRPr="00D45BFB">
              <w:rPr>
                <w:rFonts w:eastAsia="Calibri"/>
                <w:i/>
                <w:iCs/>
                <w:color w:val="000000"/>
                <w:lang w:eastAsia="en-GB"/>
              </w:rPr>
              <w:t>communication</w:t>
            </w:r>
            <w:proofErr w:type="spellEnd"/>
            <w:r w:rsidRPr="00D45BFB">
              <w:rPr>
                <w:rFonts w:eastAsia="Calibri"/>
                <w:i/>
                <w:iCs/>
                <w:color w:val="000000"/>
                <w:lang w:eastAsia="en-GB"/>
              </w:rPr>
              <w:t xml:space="preserve"> </w:t>
            </w:r>
            <w:proofErr w:type="spellStart"/>
            <w:r w:rsidRPr="00D45BFB">
              <w:rPr>
                <w:rFonts w:eastAsia="Calibri"/>
                <w:i/>
                <w:iCs/>
                <w:color w:val="000000"/>
                <w:lang w:eastAsia="en-GB"/>
              </w:rPr>
              <w:t>theory</w:t>
            </w:r>
            <w:proofErr w:type="spellEnd"/>
            <w:r w:rsidRPr="00D45BFB">
              <w:rPr>
                <w:rFonts w:eastAsia="Calibri"/>
                <w:i/>
                <w:iCs/>
                <w:color w:val="000000"/>
                <w:lang w:eastAsia="en-GB"/>
              </w:rPr>
              <w:t xml:space="preserve"> </w:t>
            </w:r>
            <w:r w:rsidRPr="00D45BFB">
              <w:rPr>
                <w:rFonts w:eastAsia="Calibri"/>
                <w:color w:val="000000"/>
                <w:lang w:eastAsia="en-GB"/>
              </w:rPr>
              <w:t>(9th Edition)</w:t>
            </w:r>
            <w:r w:rsidRPr="00D45BFB">
              <w:rPr>
                <w:rFonts w:eastAsia="Calibri"/>
                <w:i/>
                <w:iCs/>
                <w:color w:val="000000"/>
                <w:lang w:eastAsia="en-GB"/>
              </w:rPr>
              <w:t xml:space="preserve">. </w:t>
            </w:r>
          </w:p>
        </w:tc>
        <w:tc>
          <w:tcPr>
            <w:tcW w:w="3796" w:type="dxa"/>
            <w:tcBorders>
              <w:top w:val="single" w:sz="4" w:space="0" w:color="000000"/>
              <w:left w:val="single" w:sz="4" w:space="0" w:color="000000"/>
              <w:bottom w:val="single" w:sz="4" w:space="0" w:color="000000"/>
              <w:right w:val="single" w:sz="2" w:space="0" w:color="000000"/>
            </w:tcBorders>
            <w:vAlign w:val="center"/>
          </w:tcPr>
          <w:p w14:paraId="14548D49" w14:textId="77777777" w:rsidR="00A07CC6" w:rsidRPr="00D45BFB" w:rsidRDefault="00A07CC6" w:rsidP="007D2DA6">
            <w:pPr>
              <w:jc w:val="center"/>
              <w:rPr>
                <w:color w:val="000000"/>
              </w:rPr>
            </w:pPr>
            <w:proofErr w:type="spellStart"/>
            <w:r w:rsidRPr="00D45BFB">
              <w:rPr>
                <w:rFonts w:eastAsia="Calibri"/>
                <w:color w:val="000000"/>
                <w:lang w:eastAsia="en-GB"/>
              </w:rPr>
              <w:t>New</w:t>
            </w:r>
            <w:proofErr w:type="spellEnd"/>
            <w:r w:rsidRPr="00D45BFB">
              <w:rPr>
                <w:rFonts w:eastAsia="Calibri"/>
                <w:color w:val="000000"/>
                <w:lang w:eastAsia="en-GB"/>
              </w:rPr>
              <w:t xml:space="preserve"> York, NY: </w:t>
            </w:r>
            <w:proofErr w:type="spellStart"/>
            <w:r w:rsidRPr="00D45BFB">
              <w:rPr>
                <w:rFonts w:eastAsia="Calibri"/>
                <w:color w:val="000000"/>
                <w:lang w:eastAsia="en-GB"/>
              </w:rPr>
              <w:t>McGraw-Hill</w:t>
            </w:r>
            <w:proofErr w:type="spellEnd"/>
            <w:r w:rsidRPr="00D45BFB">
              <w:rPr>
                <w:rFonts w:eastAsia="Calibri"/>
                <w:color w:val="000000"/>
                <w:lang w:eastAsia="en-GB"/>
              </w:rPr>
              <w:t xml:space="preserve"> </w:t>
            </w:r>
            <w:proofErr w:type="spellStart"/>
            <w:r w:rsidRPr="00D45BFB">
              <w:rPr>
                <w:rFonts w:eastAsia="Calibri"/>
                <w:color w:val="000000"/>
                <w:lang w:eastAsia="en-GB"/>
              </w:rPr>
              <w:t>Education</w:t>
            </w:r>
            <w:proofErr w:type="spellEnd"/>
          </w:p>
        </w:tc>
      </w:tr>
      <w:tr w:rsidR="00A07CC6" w:rsidRPr="006C3795" w14:paraId="5380C74A" w14:textId="77777777" w:rsidTr="007D2DA6">
        <w:tc>
          <w:tcPr>
            <w:tcW w:w="9889" w:type="dxa"/>
            <w:gridSpan w:val="4"/>
            <w:tcBorders>
              <w:top w:val="single" w:sz="4" w:space="0" w:color="000000"/>
              <w:left w:val="single" w:sz="2" w:space="0" w:color="000000"/>
              <w:bottom w:val="single" w:sz="4" w:space="0" w:color="000000"/>
              <w:right w:val="single" w:sz="2" w:space="0" w:color="000000"/>
            </w:tcBorders>
            <w:vAlign w:val="center"/>
          </w:tcPr>
          <w:p w14:paraId="0A5755BC" w14:textId="0AE90270" w:rsidR="00A07CC6" w:rsidRPr="00864450" w:rsidRDefault="00A07CC6" w:rsidP="00A07CC6">
            <w:pPr>
              <w:jc w:val="center"/>
              <w:rPr>
                <w:i/>
                <w:color w:val="000000"/>
                <w:sz w:val="22"/>
              </w:rPr>
            </w:pPr>
            <w:r w:rsidRPr="006C3795">
              <w:rPr>
                <w:b/>
                <w:bCs/>
                <w:i/>
                <w:iCs/>
                <w:color w:val="000000"/>
                <w:lang w:val="en-GB"/>
              </w:rPr>
              <w:t>Supplementary materials</w:t>
            </w:r>
          </w:p>
        </w:tc>
      </w:tr>
      <w:tr w:rsidR="00A07CC6" w:rsidRPr="006C3795" w14:paraId="2074912C" w14:textId="77777777" w:rsidTr="006C7EE2">
        <w:tc>
          <w:tcPr>
            <w:tcW w:w="500" w:type="dxa"/>
            <w:tcBorders>
              <w:top w:val="single" w:sz="4" w:space="0" w:color="000000"/>
              <w:left w:val="single" w:sz="2" w:space="0" w:color="000000"/>
              <w:bottom w:val="single" w:sz="4" w:space="0" w:color="000000"/>
              <w:right w:val="single" w:sz="4" w:space="0" w:color="000000"/>
            </w:tcBorders>
            <w:vAlign w:val="center"/>
          </w:tcPr>
          <w:p w14:paraId="0E6A525B" w14:textId="77777777" w:rsidR="00A07CC6" w:rsidRPr="00D45BFB" w:rsidRDefault="00A07CC6" w:rsidP="007D2DA6">
            <w:r w:rsidRPr="00D45BFB">
              <w:t>1.</w:t>
            </w:r>
          </w:p>
        </w:tc>
        <w:tc>
          <w:tcPr>
            <w:tcW w:w="1328" w:type="dxa"/>
            <w:tcBorders>
              <w:top w:val="single" w:sz="4" w:space="0" w:color="000000"/>
              <w:left w:val="single" w:sz="4" w:space="0" w:color="000000"/>
              <w:bottom w:val="single" w:sz="4" w:space="0" w:color="000000"/>
              <w:right w:val="single" w:sz="4" w:space="0" w:color="000000"/>
            </w:tcBorders>
            <w:vAlign w:val="center"/>
          </w:tcPr>
          <w:p w14:paraId="1FE612D3" w14:textId="77777777" w:rsidR="00A07CC6" w:rsidRPr="00D45BFB" w:rsidRDefault="00A07CC6" w:rsidP="007D2DA6">
            <w:pPr>
              <w:jc w:val="center"/>
            </w:pPr>
            <w:r w:rsidRPr="00D45BFB">
              <w:t>2011</w:t>
            </w:r>
          </w:p>
        </w:tc>
        <w:tc>
          <w:tcPr>
            <w:tcW w:w="4265" w:type="dxa"/>
            <w:tcBorders>
              <w:top w:val="single" w:sz="4" w:space="0" w:color="000000"/>
              <w:left w:val="single" w:sz="4" w:space="0" w:color="000000"/>
              <w:bottom w:val="single" w:sz="4" w:space="0" w:color="000000"/>
              <w:right w:val="single" w:sz="2" w:space="0" w:color="000000"/>
            </w:tcBorders>
            <w:vAlign w:val="center"/>
          </w:tcPr>
          <w:p w14:paraId="586CF11B" w14:textId="77777777" w:rsidR="00A07CC6" w:rsidRPr="00D45BFB" w:rsidRDefault="00A07CC6" w:rsidP="007D2DA6">
            <w:pPr>
              <w:rPr>
                <w:color w:val="000000"/>
              </w:rPr>
            </w:pPr>
            <w:proofErr w:type="spellStart"/>
            <w:r w:rsidRPr="00D45BFB">
              <w:t>Miller</w:t>
            </w:r>
            <w:proofErr w:type="spellEnd"/>
            <w:r w:rsidRPr="00D45BFB">
              <w:t xml:space="preserve">, J. A. &amp; </w:t>
            </w:r>
            <w:proofErr w:type="spellStart"/>
            <w:r w:rsidRPr="00D45BFB">
              <w:t>Shales</w:t>
            </w:r>
            <w:proofErr w:type="spellEnd"/>
            <w:r w:rsidRPr="00D45BFB">
              <w:t xml:space="preserve">, T. </w:t>
            </w:r>
            <w:proofErr w:type="spellStart"/>
            <w:r w:rsidRPr="00D45BFB">
              <w:rPr>
                <w:i/>
                <w:iCs/>
              </w:rPr>
              <w:t>Those</w:t>
            </w:r>
            <w:proofErr w:type="spellEnd"/>
            <w:r w:rsidRPr="00D45BFB">
              <w:rPr>
                <w:i/>
                <w:iCs/>
              </w:rPr>
              <w:t xml:space="preserve"> </w:t>
            </w:r>
            <w:proofErr w:type="spellStart"/>
            <w:r w:rsidRPr="00D45BFB">
              <w:rPr>
                <w:i/>
                <w:iCs/>
              </w:rPr>
              <w:t>guys</w:t>
            </w:r>
            <w:proofErr w:type="spellEnd"/>
            <w:r w:rsidRPr="00D45BFB">
              <w:rPr>
                <w:i/>
                <w:iCs/>
              </w:rPr>
              <w:t xml:space="preserve"> </w:t>
            </w:r>
            <w:proofErr w:type="spellStart"/>
            <w:r w:rsidRPr="00D45BFB">
              <w:rPr>
                <w:i/>
                <w:iCs/>
              </w:rPr>
              <w:t>have</w:t>
            </w:r>
            <w:proofErr w:type="spellEnd"/>
            <w:r w:rsidRPr="00D45BFB">
              <w:rPr>
                <w:i/>
                <w:iCs/>
              </w:rPr>
              <w:t xml:space="preserve"> </w:t>
            </w:r>
            <w:proofErr w:type="spellStart"/>
            <w:r w:rsidRPr="00D45BFB">
              <w:rPr>
                <w:i/>
                <w:iCs/>
              </w:rPr>
              <w:t>all</w:t>
            </w:r>
            <w:proofErr w:type="spellEnd"/>
            <w:r w:rsidRPr="00D45BFB">
              <w:rPr>
                <w:i/>
                <w:iCs/>
              </w:rPr>
              <w:t xml:space="preserve"> </w:t>
            </w:r>
            <w:proofErr w:type="spellStart"/>
            <w:r w:rsidRPr="00D45BFB">
              <w:rPr>
                <w:i/>
                <w:iCs/>
              </w:rPr>
              <w:t>the</w:t>
            </w:r>
            <w:proofErr w:type="spellEnd"/>
            <w:r w:rsidRPr="00D45BFB">
              <w:rPr>
                <w:i/>
                <w:iCs/>
              </w:rPr>
              <w:t xml:space="preserve"> </w:t>
            </w:r>
            <w:proofErr w:type="spellStart"/>
            <w:r w:rsidRPr="00D45BFB">
              <w:rPr>
                <w:i/>
                <w:iCs/>
              </w:rPr>
              <w:t>fun</w:t>
            </w:r>
            <w:proofErr w:type="spellEnd"/>
            <w:r w:rsidRPr="00D45BFB">
              <w:rPr>
                <w:i/>
                <w:iCs/>
              </w:rPr>
              <w:t xml:space="preserve">: </w:t>
            </w:r>
            <w:proofErr w:type="spellStart"/>
            <w:r w:rsidRPr="00D45BFB">
              <w:rPr>
                <w:i/>
                <w:iCs/>
              </w:rPr>
              <w:t>Inside</w:t>
            </w:r>
            <w:proofErr w:type="spellEnd"/>
            <w:r w:rsidRPr="00D45BFB">
              <w:rPr>
                <w:i/>
                <w:iCs/>
              </w:rPr>
              <w:t xml:space="preserve"> </w:t>
            </w:r>
            <w:proofErr w:type="spellStart"/>
            <w:r w:rsidRPr="00D45BFB">
              <w:rPr>
                <w:i/>
                <w:iCs/>
              </w:rPr>
              <w:t>the</w:t>
            </w:r>
            <w:proofErr w:type="spellEnd"/>
            <w:r w:rsidRPr="00D45BFB">
              <w:rPr>
                <w:i/>
                <w:iCs/>
              </w:rPr>
              <w:t xml:space="preserve"> </w:t>
            </w:r>
            <w:proofErr w:type="spellStart"/>
            <w:r w:rsidRPr="00D45BFB">
              <w:rPr>
                <w:i/>
                <w:iCs/>
              </w:rPr>
              <w:t>world</w:t>
            </w:r>
            <w:proofErr w:type="spellEnd"/>
            <w:r w:rsidRPr="00D45BFB">
              <w:rPr>
                <w:i/>
                <w:iCs/>
              </w:rPr>
              <w:t xml:space="preserve"> of ESPN</w:t>
            </w:r>
          </w:p>
        </w:tc>
        <w:tc>
          <w:tcPr>
            <w:tcW w:w="3796" w:type="dxa"/>
            <w:tcBorders>
              <w:top w:val="single" w:sz="4" w:space="0" w:color="000000"/>
              <w:left w:val="single" w:sz="4" w:space="0" w:color="000000"/>
              <w:bottom w:val="single" w:sz="4" w:space="0" w:color="000000"/>
              <w:right w:val="single" w:sz="2" w:space="0" w:color="000000"/>
            </w:tcBorders>
            <w:vAlign w:val="center"/>
          </w:tcPr>
          <w:p w14:paraId="666A8B72" w14:textId="77777777" w:rsidR="00A07CC6" w:rsidRPr="00D45BFB" w:rsidRDefault="00A07CC6" w:rsidP="007D2DA6">
            <w:pPr>
              <w:widowControl/>
              <w:jc w:val="center"/>
              <w:rPr>
                <w:rFonts w:eastAsia="Calibri"/>
                <w:color w:val="000000"/>
                <w:lang w:eastAsia="en-GB"/>
              </w:rPr>
            </w:pPr>
            <w:proofErr w:type="spellStart"/>
            <w:r w:rsidRPr="00D45BFB">
              <w:rPr>
                <w:rFonts w:eastAsia="Calibri"/>
                <w:color w:val="000000"/>
                <w:lang w:eastAsia="en-GB"/>
              </w:rPr>
              <w:t>New</w:t>
            </w:r>
            <w:proofErr w:type="spellEnd"/>
            <w:r w:rsidRPr="00D45BFB">
              <w:rPr>
                <w:rFonts w:eastAsia="Calibri"/>
                <w:color w:val="000000"/>
                <w:lang w:eastAsia="en-GB"/>
              </w:rPr>
              <w:t xml:space="preserve"> York, NY: </w:t>
            </w:r>
            <w:proofErr w:type="spellStart"/>
            <w:r w:rsidRPr="00D45BFB">
              <w:rPr>
                <w:rFonts w:eastAsia="Calibri"/>
                <w:color w:val="000000"/>
                <w:lang w:eastAsia="en-GB"/>
              </w:rPr>
              <w:t>Back</w:t>
            </w:r>
            <w:proofErr w:type="spellEnd"/>
            <w:r w:rsidRPr="00D45BFB">
              <w:rPr>
                <w:rFonts w:eastAsia="Calibri"/>
                <w:color w:val="000000"/>
                <w:lang w:eastAsia="en-GB"/>
              </w:rPr>
              <w:t xml:space="preserve"> </w:t>
            </w:r>
            <w:proofErr w:type="spellStart"/>
            <w:r w:rsidRPr="00D45BFB">
              <w:rPr>
                <w:rFonts w:eastAsia="Calibri"/>
                <w:color w:val="000000"/>
                <w:lang w:eastAsia="en-GB"/>
              </w:rPr>
              <w:t>Bay</w:t>
            </w:r>
            <w:proofErr w:type="spellEnd"/>
            <w:r w:rsidRPr="00D45BFB">
              <w:rPr>
                <w:rFonts w:eastAsia="Calibri"/>
                <w:color w:val="000000"/>
                <w:lang w:eastAsia="en-GB"/>
              </w:rPr>
              <w:t xml:space="preserve"> </w:t>
            </w:r>
            <w:proofErr w:type="spellStart"/>
            <w:r w:rsidRPr="00D45BFB">
              <w:rPr>
                <w:rFonts w:eastAsia="Calibri"/>
                <w:color w:val="000000"/>
                <w:lang w:eastAsia="en-GB"/>
              </w:rPr>
              <w:t>Books</w:t>
            </w:r>
            <w:proofErr w:type="spellEnd"/>
            <w:r w:rsidRPr="00D45BFB">
              <w:rPr>
                <w:rFonts w:eastAsia="Calibri"/>
                <w:color w:val="000000"/>
                <w:lang w:eastAsia="en-GB"/>
              </w:rPr>
              <w:t>.</w:t>
            </w:r>
          </w:p>
        </w:tc>
      </w:tr>
      <w:tr w:rsidR="00A07CC6" w:rsidRPr="006C3795" w14:paraId="25718D95" w14:textId="77777777" w:rsidTr="006C7EE2">
        <w:tc>
          <w:tcPr>
            <w:tcW w:w="500" w:type="dxa"/>
            <w:tcBorders>
              <w:top w:val="single" w:sz="4" w:space="0" w:color="000000"/>
              <w:left w:val="single" w:sz="2" w:space="0" w:color="000000"/>
              <w:bottom w:val="single" w:sz="4" w:space="0" w:color="000000"/>
              <w:right w:val="single" w:sz="4" w:space="0" w:color="000000"/>
            </w:tcBorders>
            <w:vAlign w:val="center"/>
          </w:tcPr>
          <w:p w14:paraId="32F20905" w14:textId="77777777" w:rsidR="00A07CC6" w:rsidRPr="00D45BFB" w:rsidRDefault="00A07CC6" w:rsidP="007D2DA6">
            <w:r w:rsidRPr="00D45BFB">
              <w:t>2.</w:t>
            </w:r>
          </w:p>
        </w:tc>
        <w:tc>
          <w:tcPr>
            <w:tcW w:w="1328" w:type="dxa"/>
            <w:tcBorders>
              <w:top w:val="single" w:sz="4" w:space="0" w:color="000000"/>
              <w:left w:val="single" w:sz="4" w:space="0" w:color="000000"/>
              <w:bottom w:val="single" w:sz="4" w:space="0" w:color="000000"/>
              <w:right w:val="single" w:sz="4" w:space="0" w:color="000000"/>
            </w:tcBorders>
            <w:vAlign w:val="center"/>
          </w:tcPr>
          <w:p w14:paraId="0A50DBF6" w14:textId="77777777" w:rsidR="00A07CC6" w:rsidRPr="00D45BFB" w:rsidRDefault="00A07CC6" w:rsidP="007D2DA6">
            <w:pPr>
              <w:jc w:val="center"/>
            </w:pPr>
            <w:r w:rsidRPr="00D45BFB">
              <w:t>2011</w:t>
            </w:r>
          </w:p>
        </w:tc>
        <w:tc>
          <w:tcPr>
            <w:tcW w:w="4265" w:type="dxa"/>
            <w:tcBorders>
              <w:top w:val="single" w:sz="4" w:space="0" w:color="000000"/>
              <w:left w:val="single" w:sz="4" w:space="0" w:color="000000"/>
              <w:bottom w:val="single" w:sz="4" w:space="0" w:color="000000"/>
              <w:right w:val="single" w:sz="2" w:space="0" w:color="000000"/>
            </w:tcBorders>
            <w:vAlign w:val="center"/>
          </w:tcPr>
          <w:p w14:paraId="5B13295C" w14:textId="77777777" w:rsidR="00A07CC6" w:rsidRPr="00D45BFB" w:rsidRDefault="00A07CC6" w:rsidP="007D2DA6">
            <w:pPr>
              <w:rPr>
                <w:color w:val="000000"/>
              </w:rPr>
            </w:pPr>
            <w:r w:rsidRPr="00D45BFB">
              <w:rPr>
                <w:color w:val="000000"/>
              </w:rPr>
              <w:t xml:space="preserve">J. </w:t>
            </w:r>
            <w:proofErr w:type="spellStart"/>
            <w:r w:rsidRPr="00D45BFB">
              <w:rPr>
                <w:color w:val="000000"/>
              </w:rPr>
              <w:t>Spoelstra</w:t>
            </w:r>
            <w:proofErr w:type="spellEnd"/>
            <w:r w:rsidRPr="00D45BFB">
              <w:rPr>
                <w:color w:val="000000"/>
              </w:rPr>
              <w:t xml:space="preserve">.  </w:t>
            </w:r>
            <w:proofErr w:type="spellStart"/>
            <w:r w:rsidRPr="00D45BFB">
              <w:rPr>
                <w:color w:val="000000"/>
              </w:rPr>
              <w:t>Marketing</w:t>
            </w:r>
            <w:proofErr w:type="spellEnd"/>
            <w:r w:rsidRPr="00D45BFB">
              <w:rPr>
                <w:color w:val="000000"/>
              </w:rPr>
              <w:t xml:space="preserve"> </w:t>
            </w:r>
            <w:proofErr w:type="spellStart"/>
            <w:r w:rsidRPr="00D45BFB">
              <w:rPr>
                <w:color w:val="000000"/>
              </w:rPr>
              <w:t>Outrageously</w:t>
            </w:r>
            <w:proofErr w:type="spellEnd"/>
            <w:r w:rsidRPr="00D45BFB">
              <w:rPr>
                <w:color w:val="000000"/>
              </w:rPr>
              <w:t xml:space="preserve"> </w:t>
            </w:r>
            <w:proofErr w:type="spellStart"/>
            <w:r w:rsidRPr="00D45BFB">
              <w:rPr>
                <w:color w:val="000000"/>
              </w:rPr>
              <w:t>Redux</w:t>
            </w:r>
            <w:proofErr w:type="spellEnd"/>
            <w:r w:rsidRPr="00D45BFB">
              <w:rPr>
                <w:color w:val="000000"/>
              </w:rPr>
              <w:t xml:space="preserve">: </w:t>
            </w:r>
            <w:proofErr w:type="spellStart"/>
            <w:r w:rsidRPr="00D45BFB">
              <w:rPr>
                <w:color w:val="000000"/>
              </w:rPr>
              <w:t>How</w:t>
            </w:r>
            <w:proofErr w:type="spellEnd"/>
            <w:r w:rsidRPr="00D45BFB">
              <w:rPr>
                <w:color w:val="000000"/>
              </w:rPr>
              <w:t xml:space="preserve"> to </w:t>
            </w:r>
            <w:proofErr w:type="spellStart"/>
            <w:r w:rsidRPr="00D45BFB">
              <w:rPr>
                <w:color w:val="000000"/>
              </w:rPr>
              <w:t>Increase</w:t>
            </w:r>
            <w:proofErr w:type="spellEnd"/>
            <w:r w:rsidRPr="00D45BFB">
              <w:rPr>
                <w:color w:val="000000"/>
              </w:rPr>
              <w:t xml:space="preserve"> </w:t>
            </w:r>
            <w:proofErr w:type="spellStart"/>
            <w:r w:rsidRPr="00D45BFB">
              <w:rPr>
                <w:color w:val="000000"/>
              </w:rPr>
              <w:t>Your</w:t>
            </w:r>
            <w:proofErr w:type="spellEnd"/>
            <w:r w:rsidRPr="00D45BFB">
              <w:rPr>
                <w:color w:val="000000"/>
              </w:rPr>
              <w:t xml:space="preserve"> </w:t>
            </w:r>
            <w:proofErr w:type="spellStart"/>
            <w:r w:rsidRPr="00D45BFB">
              <w:rPr>
                <w:color w:val="000000"/>
              </w:rPr>
              <w:t>Revenue</w:t>
            </w:r>
            <w:proofErr w:type="spellEnd"/>
            <w:r w:rsidRPr="00D45BFB">
              <w:rPr>
                <w:color w:val="000000"/>
              </w:rPr>
              <w:t xml:space="preserve"> </w:t>
            </w:r>
            <w:proofErr w:type="spellStart"/>
            <w:r w:rsidRPr="00D45BFB">
              <w:rPr>
                <w:color w:val="000000"/>
              </w:rPr>
              <w:t>by</w:t>
            </w:r>
            <w:proofErr w:type="spellEnd"/>
            <w:r w:rsidRPr="00D45BFB">
              <w:rPr>
                <w:color w:val="000000"/>
              </w:rPr>
              <w:t xml:space="preserve"> </w:t>
            </w:r>
            <w:proofErr w:type="spellStart"/>
            <w:r w:rsidRPr="00D45BFB">
              <w:rPr>
                <w:color w:val="000000"/>
              </w:rPr>
              <w:t>Staggering</w:t>
            </w:r>
            <w:proofErr w:type="spellEnd"/>
            <w:r w:rsidRPr="00D45BFB">
              <w:rPr>
                <w:color w:val="000000"/>
              </w:rPr>
              <w:t xml:space="preserve"> </w:t>
            </w:r>
            <w:proofErr w:type="spellStart"/>
            <w:r w:rsidRPr="00D45BFB">
              <w:rPr>
                <w:color w:val="000000"/>
              </w:rPr>
              <w:t>Amounts</w:t>
            </w:r>
            <w:proofErr w:type="spellEnd"/>
          </w:p>
        </w:tc>
        <w:tc>
          <w:tcPr>
            <w:tcW w:w="3796" w:type="dxa"/>
            <w:tcBorders>
              <w:top w:val="single" w:sz="4" w:space="0" w:color="000000"/>
              <w:left w:val="single" w:sz="4" w:space="0" w:color="000000"/>
              <w:bottom w:val="single" w:sz="4" w:space="0" w:color="000000"/>
              <w:right w:val="single" w:sz="2" w:space="0" w:color="000000"/>
            </w:tcBorders>
            <w:vAlign w:val="center"/>
          </w:tcPr>
          <w:p w14:paraId="092682B8" w14:textId="77777777" w:rsidR="00A07CC6" w:rsidRPr="00D45BFB" w:rsidRDefault="00A07CC6" w:rsidP="007D2DA6">
            <w:pPr>
              <w:jc w:val="center"/>
              <w:rPr>
                <w:color w:val="000000"/>
              </w:rPr>
            </w:pPr>
            <w:proofErr w:type="spellStart"/>
            <w:r w:rsidRPr="00D45BFB">
              <w:rPr>
                <w:color w:val="000000"/>
              </w:rPr>
              <w:t>Bard</w:t>
            </w:r>
            <w:proofErr w:type="spellEnd"/>
            <w:r w:rsidRPr="00D45BFB">
              <w:rPr>
                <w:color w:val="000000"/>
              </w:rPr>
              <w:t xml:space="preserve"> Press; </w:t>
            </w:r>
            <w:proofErr w:type="spellStart"/>
            <w:r w:rsidRPr="00D45BFB">
              <w:rPr>
                <w:color w:val="000000"/>
              </w:rPr>
              <w:t>Revised</w:t>
            </w:r>
            <w:proofErr w:type="spellEnd"/>
            <w:r w:rsidRPr="00D45BFB">
              <w:rPr>
                <w:color w:val="000000"/>
              </w:rPr>
              <w:t xml:space="preserve"> </w:t>
            </w:r>
            <w:proofErr w:type="spellStart"/>
            <w:r w:rsidRPr="00D45BFB">
              <w:rPr>
                <w:color w:val="000000"/>
              </w:rPr>
              <w:t>edition</w:t>
            </w:r>
            <w:proofErr w:type="spellEnd"/>
          </w:p>
        </w:tc>
      </w:tr>
    </w:tbl>
    <w:p w14:paraId="42354C47" w14:textId="77777777" w:rsidR="00A07CC6" w:rsidRPr="006C3795" w:rsidRDefault="00A07CC6" w:rsidP="00A07CC6">
      <w:pPr>
        <w:rPr>
          <w:b/>
          <w:bCs/>
          <w:sz w:val="22"/>
          <w:szCs w:val="22"/>
          <w:lang w:val="en-GB"/>
        </w:rPr>
      </w:pPr>
      <w:r w:rsidRPr="006C3795">
        <w:rPr>
          <w:b/>
          <w:bCs/>
          <w:sz w:val="22"/>
          <w:szCs w:val="22"/>
          <w:lang w:val="en-GB"/>
        </w:rPr>
        <w:t>Course description designed by</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A07CC6" w:rsidRPr="006C3795" w14:paraId="7A1037EC" w14:textId="77777777" w:rsidTr="006C7EE2">
        <w:tc>
          <w:tcPr>
            <w:tcW w:w="9840" w:type="dxa"/>
            <w:tcBorders>
              <w:top w:val="single" w:sz="4" w:space="0" w:color="auto"/>
              <w:left w:val="single" w:sz="4" w:space="0" w:color="auto"/>
              <w:bottom w:val="single" w:sz="4" w:space="0" w:color="auto"/>
              <w:right w:val="single" w:sz="4" w:space="0" w:color="auto"/>
            </w:tcBorders>
          </w:tcPr>
          <w:p w14:paraId="11BC2626" w14:textId="2894AC66" w:rsidR="00A07CC6" w:rsidRPr="006C3795" w:rsidRDefault="0067704E" w:rsidP="007D2DA6">
            <w:pPr>
              <w:rPr>
                <w:lang w:val="en-GB"/>
              </w:rPr>
            </w:pPr>
            <w:proofErr w:type="spellStart"/>
            <w:r>
              <w:rPr>
                <w:lang w:val="en-GB"/>
              </w:rPr>
              <w:t>Dokt</w:t>
            </w:r>
            <w:proofErr w:type="spellEnd"/>
            <w:r>
              <w:rPr>
                <w:lang w:val="en-GB"/>
              </w:rPr>
              <w:t>. Edgaras Abromavičius</w:t>
            </w:r>
          </w:p>
        </w:tc>
      </w:tr>
    </w:tbl>
    <w:p w14:paraId="3227F6D6" w14:textId="77777777" w:rsidR="00A07CC6" w:rsidRDefault="00A07CC6" w:rsidP="002F4422"/>
    <w:sectPr w:rsidR="00A07CC6" w:rsidSect="003725E0">
      <w:footerReference w:type="default" r:id="rId10"/>
      <w:pgSz w:w="11909" w:h="16834"/>
      <w:pgMar w:top="567" w:right="567" w:bottom="567" w:left="1701" w:header="567" w:footer="454"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9802" w14:textId="77777777" w:rsidR="008246E8" w:rsidRDefault="008246E8">
      <w:r>
        <w:separator/>
      </w:r>
    </w:p>
  </w:endnote>
  <w:endnote w:type="continuationSeparator" w:id="0">
    <w:p w14:paraId="2BD12C9A" w14:textId="77777777" w:rsidR="008246E8" w:rsidRDefault="0082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EB54" w14:textId="730AFE6F" w:rsidR="00BF0B40" w:rsidRDefault="000A43A1" w:rsidP="000A43A1">
    <w:pPr>
      <w:pStyle w:val="Footer"/>
      <w:jc w:val="right"/>
    </w:pPr>
    <w:r>
      <w:fldChar w:fldCharType="begin"/>
    </w:r>
    <w:r>
      <w:instrText>PAGE   \* MERGEFORMAT</w:instrText>
    </w:r>
    <w:r>
      <w:fldChar w:fldCharType="separate"/>
    </w:r>
    <w:r w:rsidR="008E1A8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3CB9" w14:textId="77777777" w:rsidR="008246E8" w:rsidRDefault="008246E8">
      <w:r>
        <w:separator/>
      </w:r>
    </w:p>
  </w:footnote>
  <w:footnote w:type="continuationSeparator" w:id="0">
    <w:p w14:paraId="7AD023F7" w14:textId="77777777" w:rsidR="008246E8" w:rsidRDefault="00824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8E8ED4"/>
    <w:lvl w:ilvl="0">
      <w:numFmt w:val="bullet"/>
      <w:lvlText w:val="*"/>
      <w:lvlJc w:val="left"/>
    </w:lvl>
  </w:abstractNum>
  <w:abstractNum w:abstractNumId="1" w15:restartNumberingAfterBreak="0">
    <w:nsid w:val="022561E5"/>
    <w:multiLevelType w:val="singleLevel"/>
    <w:tmpl w:val="B658E2BE"/>
    <w:lvl w:ilvl="0">
      <w:start w:val="3"/>
      <w:numFmt w:val="decimal"/>
      <w:lvlText w:val="2.%1."/>
      <w:legacy w:legacy="1" w:legacySpace="0" w:legacyIndent="451"/>
      <w:lvlJc w:val="left"/>
      <w:rPr>
        <w:rFonts w:ascii="Times New Roman" w:hAnsi="Times New Roman" w:cs="Times New Roman" w:hint="default"/>
      </w:rPr>
    </w:lvl>
  </w:abstractNum>
  <w:abstractNum w:abstractNumId="2" w15:restartNumberingAfterBreak="0">
    <w:nsid w:val="05F40652"/>
    <w:multiLevelType w:val="hybridMultilevel"/>
    <w:tmpl w:val="5BC4F634"/>
    <w:lvl w:ilvl="0" w:tplc="23EEB54A">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EA2F21"/>
    <w:multiLevelType w:val="singleLevel"/>
    <w:tmpl w:val="79DA3C06"/>
    <w:lvl w:ilvl="0">
      <w:start w:val="6"/>
      <w:numFmt w:val="decimal"/>
      <w:lvlText w:val="2.%1."/>
      <w:legacy w:legacy="1" w:legacySpace="0" w:legacyIndent="451"/>
      <w:lvlJc w:val="left"/>
      <w:rPr>
        <w:rFonts w:ascii="Times New Roman" w:hAnsi="Times New Roman" w:cs="Times New Roman" w:hint="default"/>
      </w:rPr>
    </w:lvl>
  </w:abstractNum>
  <w:abstractNum w:abstractNumId="4" w15:restartNumberingAfterBreak="0">
    <w:nsid w:val="0D57623E"/>
    <w:multiLevelType w:val="hybridMultilevel"/>
    <w:tmpl w:val="D22C92F4"/>
    <w:lvl w:ilvl="0" w:tplc="3C9A335C">
      <w:start w:val="5"/>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15:restartNumberingAfterBreak="0">
    <w:nsid w:val="0F88008C"/>
    <w:multiLevelType w:val="singleLevel"/>
    <w:tmpl w:val="2EE0959C"/>
    <w:lvl w:ilvl="0">
      <w:start w:val="4"/>
      <w:numFmt w:val="decimal"/>
      <w:lvlText w:val="3.%1."/>
      <w:legacy w:legacy="1" w:legacySpace="0" w:legacyIndent="408"/>
      <w:lvlJc w:val="left"/>
      <w:rPr>
        <w:rFonts w:ascii="Times New Roman" w:hAnsi="Times New Roman" w:cs="Times New Roman" w:hint="default"/>
      </w:rPr>
    </w:lvl>
  </w:abstractNum>
  <w:abstractNum w:abstractNumId="6" w15:restartNumberingAfterBreak="0">
    <w:nsid w:val="0FB7167D"/>
    <w:multiLevelType w:val="multilevel"/>
    <w:tmpl w:val="D8D4EE26"/>
    <w:lvl w:ilvl="0">
      <w:start w:val="1"/>
      <w:numFmt w:val="decimal"/>
      <w:lvlText w:val="%1."/>
      <w:lvlJc w:val="left"/>
      <w:pPr>
        <w:ind w:left="-207" w:hanging="360"/>
      </w:pPr>
      <w:rPr>
        <w:rFonts w:hint="default"/>
        <w:b/>
      </w:rPr>
    </w:lvl>
    <w:lvl w:ilvl="1">
      <w:start w:val="1"/>
      <w:numFmt w:val="decimal"/>
      <w:isLgl/>
      <w:lvlText w:val="%1.%2."/>
      <w:lvlJc w:val="left"/>
      <w:pPr>
        <w:ind w:left="3114"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7" w15:restartNumberingAfterBreak="0">
    <w:nsid w:val="125740CF"/>
    <w:multiLevelType w:val="singleLevel"/>
    <w:tmpl w:val="0330BAF0"/>
    <w:lvl w:ilvl="0">
      <w:start w:val="3"/>
      <w:numFmt w:val="decimal"/>
      <w:lvlText w:val="2.1.%1."/>
      <w:legacy w:legacy="1" w:legacySpace="0" w:legacyIndent="701"/>
      <w:lvlJc w:val="left"/>
      <w:rPr>
        <w:rFonts w:ascii="Times New Roman" w:hAnsi="Times New Roman" w:cs="Times New Roman" w:hint="default"/>
      </w:rPr>
    </w:lvl>
  </w:abstractNum>
  <w:abstractNum w:abstractNumId="8" w15:restartNumberingAfterBreak="0">
    <w:nsid w:val="178F028F"/>
    <w:multiLevelType w:val="hybridMultilevel"/>
    <w:tmpl w:val="988E12F8"/>
    <w:lvl w:ilvl="0" w:tplc="0427000F">
      <w:start w:val="1"/>
      <w:numFmt w:val="decimal"/>
      <w:lvlText w:val="%1."/>
      <w:lvlJc w:val="left"/>
      <w:pPr>
        <w:ind w:left="720" w:hanging="360"/>
      </w:pPr>
    </w:lvl>
    <w:lvl w:ilvl="1" w:tplc="F5A68842">
      <w:start w:val="1"/>
      <w:numFmt w:val="lowerLetter"/>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7DA44E0"/>
    <w:multiLevelType w:val="singleLevel"/>
    <w:tmpl w:val="E802240A"/>
    <w:lvl w:ilvl="0">
      <w:start w:val="1"/>
      <w:numFmt w:val="decimal"/>
      <w:lvlText w:val="1.%1."/>
      <w:legacy w:legacy="1" w:legacySpace="0" w:legacyIndent="408"/>
      <w:lvlJc w:val="left"/>
      <w:rPr>
        <w:rFonts w:ascii="Times New Roman" w:hAnsi="Times New Roman" w:cs="Times New Roman" w:hint="default"/>
      </w:rPr>
    </w:lvl>
  </w:abstractNum>
  <w:abstractNum w:abstractNumId="10" w15:restartNumberingAfterBreak="0">
    <w:nsid w:val="1D377CB4"/>
    <w:multiLevelType w:val="hybridMultilevel"/>
    <w:tmpl w:val="8C807F2E"/>
    <w:lvl w:ilvl="0" w:tplc="23EEB54A">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F3E56DC"/>
    <w:multiLevelType w:val="singleLevel"/>
    <w:tmpl w:val="E6A27DF4"/>
    <w:lvl w:ilvl="0">
      <w:start w:val="8"/>
      <w:numFmt w:val="decimal"/>
      <w:lvlText w:val="2.1.%1."/>
      <w:legacy w:legacy="1" w:legacySpace="0" w:legacyIndent="710"/>
      <w:lvlJc w:val="left"/>
      <w:rPr>
        <w:rFonts w:ascii="Times New Roman" w:hAnsi="Times New Roman" w:cs="Times New Roman" w:hint="default"/>
      </w:rPr>
    </w:lvl>
  </w:abstractNum>
  <w:abstractNum w:abstractNumId="12" w15:restartNumberingAfterBreak="0">
    <w:nsid w:val="20256E88"/>
    <w:multiLevelType w:val="singleLevel"/>
    <w:tmpl w:val="5A90B70A"/>
    <w:lvl w:ilvl="0">
      <w:start w:val="7"/>
      <w:numFmt w:val="decimal"/>
      <w:lvlText w:val="1.%1."/>
      <w:legacy w:legacy="1" w:legacySpace="0" w:legacyIndent="360"/>
      <w:lvlJc w:val="left"/>
      <w:rPr>
        <w:rFonts w:ascii="Times New Roman" w:hAnsi="Times New Roman" w:cs="Times New Roman" w:hint="default"/>
      </w:rPr>
    </w:lvl>
  </w:abstractNum>
  <w:abstractNum w:abstractNumId="13" w15:restartNumberingAfterBreak="0">
    <w:nsid w:val="206E4988"/>
    <w:multiLevelType w:val="hybridMultilevel"/>
    <w:tmpl w:val="8F1CCBA0"/>
    <w:lvl w:ilvl="0" w:tplc="BC2C5D08">
      <w:start w:val="4"/>
      <w:numFmt w:val="bullet"/>
      <w:lvlText w:val="-"/>
      <w:lvlJc w:val="left"/>
      <w:pPr>
        <w:ind w:left="2386" w:hanging="360"/>
      </w:pPr>
      <w:rPr>
        <w:rFonts w:ascii="Times New Roman" w:eastAsia="Times New Roman" w:hAnsi="Times New Roman" w:cs="Times New Roman" w:hint="default"/>
      </w:rPr>
    </w:lvl>
    <w:lvl w:ilvl="1" w:tplc="04270003">
      <w:start w:val="1"/>
      <w:numFmt w:val="bullet"/>
      <w:lvlText w:val="o"/>
      <w:lvlJc w:val="left"/>
      <w:pPr>
        <w:ind w:left="3106" w:hanging="360"/>
      </w:pPr>
      <w:rPr>
        <w:rFonts w:ascii="Courier New" w:hAnsi="Courier New" w:cs="Courier New" w:hint="default"/>
      </w:rPr>
    </w:lvl>
    <w:lvl w:ilvl="2" w:tplc="04270005" w:tentative="1">
      <w:start w:val="1"/>
      <w:numFmt w:val="bullet"/>
      <w:lvlText w:val=""/>
      <w:lvlJc w:val="left"/>
      <w:pPr>
        <w:ind w:left="3826" w:hanging="360"/>
      </w:pPr>
      <w:rPr>
        <w:rFonts w:ascii="Wingdings" w:hAnsi="Wingdings" w:hint="default"/>
      </w:rPr>
    </w:lvl>
    <w:lvl w:ilvl="3" w:tplc="04270001" w:tentative="1">
      <w:start w:val="1"/>
      <w:numFmt w:val="bullet"/>
      <w:lvlText w:val=""/>
      <w:lvlJc w:val="left"/>
      <w:pPr>
        <w:ind w:left="4546" w:hanging="360"/>
      </w:pPr>
      <w:rPr>
        <w:rFonts w:ascii="Symbol" w:hAnsi="Symbol" w:hint="default"/>
      </w:rPr>
    </w:lvl>
    <w:lvl w:ilvl="4" w:tplc="04270003" w:tentative="1">
      <w:start w:val="1"/>
      <w:numFmt w:val="bullet"/>
      <w:lvlText w:val="o"/>
      <w:lvlJc w:val="left"/>
      <w:pPr>
        <w:ind w:left="5266" w:hanging="360"/>
      </w:pPr>
      <w:rPr>
        <w:rFonts w:ascii="Courier New" w:hAnsi="Courier New" w:cs="Courier New" w:hint="default"/>
      </w:rPr>
    </w:lvl>
    <w:lvl w:ilvl="5" w:tplc="04270005" w:tentative="1">
      <w:start w:val="1"/>
      <w:numFmt w:val="bullet"/>
      <w:lvlText w:val=""/>
      <w:lvlJc w:val="left"/>
      <w:pPr>
        <w:ind w:left="5986" w:hanging="360"/>
      </w:pPr>
      <w:rPr>
        <w:rFonts w:ascii="Wingdings" w:hAnsi="Wingdings" w:hint="default"/>
      </w:rPr>
    </w:lvl>
    <w:lvl w:ilvl="6" w:tplc="04270001" w:tentative="1">
      <w:start w:val="1"/>
      <w:numFmt w:val="bullet"/>
      <w:lvlText w:val=""/>
      <w:lvlJc w:val="left"/>
      <w:pPr>
        <w:ind w:left="6706" w:hanging="360"/>
      </w:pPr>
      <w:rPr>
        <w:rFonts w:ascii="Symbol" w:hAnsi="Symbol" w:hint="default"/>
      </w:rPr>
    </w:lvl>
    <w:lvl w:ilvl="7" w:tplc="04270003" w:tentative="1">
      <w:start w:val="1"/>
      <w:numFmt w:val="bullet"/>
      <w:lvlText w:val="o"/>
      <w:lvlJc w:val="left"/>
      <w:pPr>
        <w:ind w:left="7426" w:hanging="360"/>
      </w:pPr>
      <w:rPr>
        <w:rFonts w:ascii="Courier New" w:hAnsi="Courier New" w:cs="Courier New" w:hint="default"/>
      </w:rPr>
    </w:lvl>
    <w:lvl w:ilvl="8" w:tplc="04270005" w:tentative="1">
      <w:start w:val="1"/>
      <w:numFmt w:val="bullet"/>
      <w:lvlText w:val=""/>
      <w:lvlJc w:val="left"/>
      <w:pPr>
        <w:ind w:left="8146" w:hanging="360"/>
      </w:pPr>
      <w:rPr>
        <w:rFonts w:ascii="Wingdings" w:hAnsi="Wingdings" w:hint="default"/>
      </w:rPr>
    </w:lvl>
  </w:abstractNum>
  <w:abstractNum w:abstractNumId="14" w15:restartNumberingAfterBreak="0">
    <w:nsid w:val="223866DD"/>
    <w:multiLevelType w:val="hybridMultilevel"/>
    <w:tmpl w:val="C982081E"/>
    <w:lvl w:ilvl="0" w:tplc="106E9752">
      <w:start w:val="5"/>
      <w:numFmt w:val="bullet"/>
      <w:lvlText w:val="-"/>
      <w:lvlJc w:val="left"/>
      <w:pPr>
        <w:ind w:left="-207" w:hanging="360"/>
      </w:pPr>
      <w:rPr>
        <w:rFonts w:ascii="Times New Roman" w:eastAsia="Times New Roman" w:hAnsi="Times New Roman" w:cs="Times New Roman" w:hint="default"/>
      </w:rPr>
    </w:lvl>
    <w:lvl w:ilvl="1" w:tplc="04270003" w:tentative="1">
      <w:start w:val="1"/>
      <w:numFmt w:val="bullet"/>
      <w:lvlText w:val="o"/>
      <w:lvlJc w:val="left"/>
      <w:pPr>
        <w:ind w:left="513" w:hanging="360"/>
      </w:pPr>
      <w:rPr>
        <w:rFonts w:ascii="Courier New" w:hAnsi="Courier New" w:cs="Courier New" w:hint="default"/>
      </w:rPr>
    </w:lvl>
    <w:lvl w:ilvl="2" w:tplc="04270005" w:tentative="1">
      <w:start w:val="1"/>
      <w:numFmt w:val="bullet"/>
      <w:lvlText w:val=""/>
      <w:lvlJc w:val="left"/>
      <w:pPr>
        <w:ind w:left="1233" w:hanging="360"/>
      </w:pPr>
      <w:rPr>
        <w:rFonts w:ascii="Wingdings" w:hAnsi="Wingdings" w:hint="default"/>
      </w:rPr>
    </w:lvl>
    <w:lvl w:ilvl="3" w:tplc="04270001" w:tentative="1">
      <w:start w:val="1"/>
      <w:numFmt w:val="bullet"/>
      <w:lvlText w:val=""/>
      <w:lvlJc w:val="left"/>
      <w:pPr>
        <w:ind w:left="1953" w:hanging="360"/>
      </w:pPr>
      <w:rPr>
        <w:rFonts w:ascii="Symbol" w:hAnsi="Symbol" w:hint="default"/>
      </w:rPr>
    </w:lvl>
    <w:lvl w:ilvl="4" w:tplc="04270003" w:tentative="1">
      <w:start w:val="1"/>
      <w:numFmt w:val="bullet"/>
      <w:lvlText w:val="o"/>
      <w:lvlJc w:val="left"/>
      <w:pPr>
        <w:ind w:left="2673" w:hanging="360"/>
      </w:pPr>
      <w:rPr>
        <w:rFonts w:ascii="Courier New" w:hAnsi="Courier New" w:cs="Courier New" w:hint="default"/>
      </w:rPr>
    </w:lvl>
    <w:lvl w:ilvl="5" w:tplc="04270005" w:tentative="1">
      <w:start w:val="1"/>
      <w:numFmt w:val="bullet"/>
      <w:lvlText w:val=""/>
      <w:lvlJc w:val="left"/>
      <w:pPr>
        <w:ind w:left="3393" w:hanging="360"/>
      </w:pPr>
      <w:rPr>
        <w:rFonts w:ascii="Wingdings" w:hAnsi="Wingdings" w:hint="default"/>
      </w:rPr>
    </w:lvl>
    <w:lvl w:ilvl="6" w:tplc="04270001" w:tentative="1">
      <w:start w:val="1"/>
      <w:numFmt w:val="bullet"/>
      <w:lvlText w:val=""/>
      <w:lvlJc w:val="left"/>
      <w:pPr>
        <w:ind w:left="4113" w:hanging="360"/>
      </w:pPr>
      <w:rPr>
        <w:rFonts w:ascii="Symbol" w:hAnsi="Symbol" w:hint="default"/>
      </w:rPr>
    </w:lvl>
    <w:lvl w:ilvl="7" w:tplc="04270003" w:tentative="1">
      <w:start w:val="1"/>
      <w:numFmt w:val="bullet"/>
      <w:lvlText w:val="o"/>
      <w:lvlJc w:val="left"/>
      <w:pPr>
        <w:ind w:left="4833" w:hanging="360"/>
      </w:pPr>
      <w:rPr>
        <w:rFonts w:ascii="Courier New" w:hAnsi="Courier New" w:cs="Courier New" w:hint="default"/>
      </w:rPr>
    </w:lvl>
    <w:lvl w:ilvl="8" w:tplc="04270005" w:tentative="1">
      <w:start w:val="1"/>
      <w:numFmt w:val="bullet"/>
      <w:lvlText w:val=""/>
      <w:lvlJc w:val="left"/>
      <w:pPr>
        <w:ind w:left="5553" w:hanging="360"/>
      </w:pPr>
      <w:rPr>
        <w:rFonts w:ascii="Wingdings" w:hAnsi="Wingdings" w:hint="default"/>
      </w:rPr>
    </w:lvl>
  </w:abstractNum>
  <w:abstractNum w:abstractNumId="15" w15:restartNumberingAfterBreak="0">
    <w:nsid w:val="24DB20D3"/>
    <w:multiLevelType w:val="multilevel"/>
    <w:tmpl w:val="FE4E843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6" w15:restartNumberingAfterBreak="0">
    <w:nsid w:val="2637470A"/>
    <w:multiLevelType w:val="hybridMultilevel"/>
    <w:tmpl w:val="7E38C432"/>
    <w:lvl w:ilvl="0" w:tplc="4748E41C">
      <w:start w:val="18"/>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27A10F3F"/>
    <w:multiLevelType w:val="singleLevel"/>
    <w:tmpl w:val="1930AE7E"/>
    <w:lvl w:ilvl="0">
      <w:start w:val="1"/>
      <w:numFmt w:val="decimal"/>
      <w:lvlText w:val="1.%1."/>
      <w:legacy w:legacy="1" w:legacySpace="0" w:legacyIndent="369"/>
      <w:lvlJc w:val="left"/>
      <w:rPr>
        <w:rFonts w:ascii="Times New Roman" w:hAnsi="Times New Roman" w:cs="Times New Roman" w:hint="default"/>
      </w:rPr>
    </w:lvl>
  </w:abstractNum>
  <w:abstractNum w:abstractNumId="18" w15:restartNumberingAfterBreak="0">
    <w:nsid w:val="27D00067"/>
    <w:multiLevelType w:val="hybridMultilevel"/>
    <w:tmpl w:val="186E9D2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7D00625"/>
    <w:multiLevelType w:val="singleLevel"/>
    <w:tmpl w:val="27B22344"/>
    <w:lvl w:ilvl="0">
      <w:start w:val="2"/>
      <w:numFmt w:val="decimal"/>
      <w:lvlText w:val="2.%1."/>
      <w:legacy w:legacy="1" w:legacySpace="0" w:legacyIndent="413"/>
      <w:lvlJc w:val="left"/>
      <w:rPr>
        <w:rFonts w:ascii="Times New Roman" w:hAnsi="Times New Roman" w:cs="Times New Roman" w:hint="default"/>
      </w:rPr>
    </w:lvl>
  </w:abstractNum>
  <w:abstractNum w:abstractNumId="20" w15:restartNumberingAfterBreak="0">
    <w:nsid w:val="27D13374"/>
    <w:multiLevelType w:val="singleLevel"/>
    <w:tmpl w:val="38FED764"/>
    <w:lvl w:ilvl="0">
      <w:start w:val="1"/>
      <w:numFmt w:val="decimal"/>
      <w:lvlText w:val="5.6.%1."/>
      <w:legacy w:legacy="1" w:legacySpace="0" w:legacyIndent="696"/>
      <w:lvlJc w:val="left"/>
      <w:rPr>
        <w:rFonts w:ascii="Times New Roman" w:hAnsi="Times New Roman" w:cs="Times New Roman" w:hint="default"/>
      </w:rPr>
    </w:lvl>
  </w:abstractNum>
  <w:abstractNum w:abstractNumId="21" w15:restartNumberingAfterBreak="0">
    <w:nsid w:val="287A09AF"/>
    <w:multiLevelType w:val="hybridMultilevel"/>
    <w:tmpl w:val="70E80A72"/>
    <w:lvl w:ilvl="0" w:tplc="0427000F">
      <w:start w:val="1"/>
      <w:numFmt w:val="decimal"/>
      <w:lvlText w:val="%1."/>
      <w:lvlJc w:val="left"/>
      <w:pPr>
        <w:ind w:left="734" w:hanging="360"/>
      </w:pPr>
    </w:lvl>
    <w:lvl w:ilvl="1" w:tplc="04270019" w:tentative="1">
      <w:start w:val="1"/>
      <w:numFmt w:val="lowerLetter"/>
      <w:lvlText w:val="%2."/>
      <w:lvlJc w:val="left"/>
      <w:pPr>
        <w:ind w:left="1454" w:hanging="360"/>
      </w:pPr>
    </w:lvl>
    <w:lvl w:ilvl="2" w:tplc="0427001B" w:tentative="1">
      <w:start w:val="1"/>
      <w:numFmt w:val="lowerRoman"/>
      <w:lvlText w:val="%3."/>
      <w:lvlJc w:val="right"/>
      <w:pPr>
        <w:ind w:left="2174" w:hanging="180"/>
      </w:pPr>
    </w:lvl>
    <w:lvl w:ilvl="3" w:tplc="0427000F" w:tentative="1">
      <w:start w:val="1"/>
      <w:numFmt w:val="decimal"/>
      <w:lvlText w:val="%4."/>
      <w:lvlJc w:val="left"/>
      <w:pPr>
        <w:ind w:left="2894" w:hanging="360"/>
      </w:pPr>
    </w:lvl>
    <w:lvl w:ilvl="4" w:tplc="04270019" w:tentative="1">
      <w:start w:val="1"/>
      <w:numFmt w:val="lowerLetter"/>
      <w:lvlText w:val="%5."/>
      <w:lvlJc w:val="left"/>
      <w:pPr>
        <w:ind w:left="3614" w:hanging="360"/>
      </w:pPr>
    </w:lvl>
    <w:lvl w:ilvl="5" w:tplc="0427001B" w:tentative="1">
      <w:start w:val="1"/>
      <w:numFmt w:val="lowerRoman"/>
      <w:lvlText w:val="%6."/>
      <w:lvlJc w:val="right"/>
      <w:pPr>
        <w:ind w:left="4334" w:hanging="180"/>
      </w:pPr>
    </w:lvl>
    <w:lvl w:ilvl="6" w:tplc="0427000F" w:tentative="1">
      <w:start w:val="1"/>
      <w:numFmt w:val="decimal"/>
      <w:lvlText w:val="%7."/>
      <w:lvlJc w:val="left"/>
      <w:pPr>
        <w:ind w:left="5054" w:hanging="360"/>
      </w:pPr>
    </w:lvl>
    <w:lvl w:ilvl="7" w:tplc="04270019" w:tentative="1">
      <w:start w:val="1"/>
      <w:numFmt w:val="lowerLetter"/>
      <w:lvlText w:val="%8."/>
      <w:lvlJc w:val="left"/>
      <w:pPr>
        <w:ind w:left="5774" w:hanging="360"/>
      </w:pPr>
    </w:lvl>
    <w:lvl w:ilvl="8" w:tplc="0427001B" w:tentative="1">
      <w:start w:val="1"/>
      <w:numFmt w:val="lowerRoman"/>
      <w:lvlText w:val="%9."/>
      <w:lvlJc w:val="right"/>
      <w:pPr>
        <w:ind w:left="6494" w:hanging="180"/>
      </w:pPr>
    </w:lvl>
  </w:abstractNum>
  <w:abstractNum w:abstractNumId="22" w15:restartNumberingAfterBreak="0">
    <w:nsid w:val="32800804"/>
    <w:multiLevelType w:val="multilevel"/>
    <w:tmpl w:val="57027020"/>
    <w:lvl w:ilvl="0">
      <w:start w:val="1"/>
      <w:numFmt w:val="decimal"/>
      <w:lvlText w:val="%1."/>
      <w:lvlJc w:val="left"/>
      <w:pPr>
        <w:ind w:left="1080" w:hanging="360"/>
      </w:pPr>
      <w:rPr>
        <w:rFonts w:eastAsia="Times New Roman"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15:restartNumberingAfterBreak="0">
    <w:nsid w:val="3B2B2F66"/>
    <w:multiLevelType w:val="hybridMultilevel"/>
    <w:tmpl w:val="15584C54"/>
    <w:lvl w:ilvl="0" w:tplc="45A09D60">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3F432683"/>
    <w:multiLevelType w:val="hybridMultilevel"/>
    <w:tmpl w:val="45C89D6C"/>
    <w:lvl w:ilvl="0" w:tplc="DCE267DE">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F9879A3"/>
    <w:multiLevelType w:val="hybridMultilevel"/>
    <w:tmpl w:val="84B81FE4"/>
    <w:lvl w:ilvl="0" w:tplc="F30A77AC">
      <w:start w:val="1"/>
      <w:numFmt w:val="decimal"/>
      <w:lvlText w:val="%1."/>
      <w:lvlJc w:val="left"/>
      <w:pPr>
        <w:ind w:left="360" w:hanging="360"/>
      </w:pPr>
      <w:rPr>
        <w:strike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06A6FBC"/>
    <w:multiLevelType w:val="singleLevel"/>
    <w:tmpl w:val="5A90B70A"/>
    <w:lvl w:ilvl="0">
      <w:start w:val="7"/>
      <w:numFmt w:val="decimal"/>
      <w:lvlText w:val="1.%1."/>
      <w:legacy w:legacy="1" w:legacySpace="0" w:legacyIndent="360"/>
      <w:lvlJc w:val="left"/>
      <w:rPr>
        <w:rFonts w:ascii="Times New Roman" w:hAnsi="Times New Roman" w:cs="Times New Roman" w:hint="default"/>
      </w:rPr>
    </w:lvl>
  </w:abstractNum>
  <w:abstractNum w:abstractNumId="27" w15:restartNumberingAfterBreak="0">
    <w:nsid w:val="460F7A41"/>
    <w:multiLevelType w:val="hybridMultilevel"/>
    <w:tmpl w:val="AA1A3D7E"/>
    <w:lvl w:ilvl="0" w:tplc="794CE31E">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8F231A9"/>
    <w:multiLevelType w:val="singleLevel"/>
    <w:tmpl w:val="C302B1CC"/>
    <w:lvl w:ilvl="0">
      <w:start w:val="1"/>
      <w:numFmt w:val="decimal"/>
      <w:lvlText w:val="5.5.%1."/>
      <w:legacy w:legacy="1" w:legacySpace="0" w:legacyIndent="691"/>
      <w:lvlJc w:val="left"/>
      <w:rPr>
        <w:rFonts w:ascii="Times New Roman" w:hAnsi="Times New Roman" w:cs="Times New Roman" w:hint="default"/>
      </w:rPr>
    </w:lvl>
  </w:abstractNum>
  <w:abstractNum w:abstractNumId="29" w15:restartNumberingAfterBreak="0">
    <w:nsid w:val="493250DB"/>
    <w:multiLevelType w:val="hybridMultilevel"/>
    <w:tmpl w:val="52D05568"/>
    <w:lvl w:ilvl="0" w:tplc="106E9752">
      <w:start w:val="5"/>
      <w:numFmt w:val="bullet"/>
      <w:lvlText w:val="-"/>
      <w:lvlJc w:val="left"/>
      <w:pPr>
        <w:ind w:left="1854" w:hanging="360"/>
      </w:pPr>
      <w:rPr>
        <w:rFonts w:ascii="Times New Roman" w:eastAsia="Times New Roman" w:hAnsi="Times New Roman" w:cs="Times New Roman"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30" w15:restartNumberingAfterBreak="0">
    <w:nsid w:val="4AEB5EBA"/>
    <w:multiLevelType w:val="hybridMultilevel"/>
    <w:tmpl w:val="DB3C37B8"/>
    <w:lvl w:ilvl="0" w:tplc="546668FA">
      <w:start w:val="3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F7D2E46"/>
    <w:multiLevelType w:val="singleLevel"/>
    <w:tmpl w:val="FBB85DB2"/>
    <w:lvl w:ilvl="0">
      <w:start w:val="2"/>
      <w:numFmt w:val="decimal"/>
      <w:lvlText w:val="3.1.%1."/>
      <w:legacy w:legacy="1" w:legacySpace="0" w:legacyIndent="663"/>
      <w:lvlJc w:val="left"/>
      <w:rPr>
        <w:rFonts w:ascii="Times New Roman" w:hAnsi="Times New Roman" w:cs="Times New Roman" w:hint="default"/>
      </w:rPr>
    </w:lvl>
  </w:abstractNum>
  <w:abstractNum w:abstractNumId="32" w15:restartNumberingAfterBreak="0">
    <w:nsid w:val="53FC2142"/>
    <w:multiLevelType w:val="hybridMultilevel"/>
    <w:tmpl w:val="2FBCA276"/>
    <w:lvl w:ilvl="0" w:tplc="23EEB54A">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4422497"/>
    <w:multiLevelType w:val="singleLevel"/>
    <w:tmpl w:val="C4267F26"/>
    <w:lvl w:ilvl="0">
      <w:start w:val="1"/>
      <w:numFmt w:val="decimal"/>
      <w:lvlText w:val="6.%1."/>
      <w:legacy w:legacy="1" w:legacySpace="0" w:legacyIndent="442"/>
      <w:lvlJc w:val="left"/>
      <w:rPr>
        <w:rFonts w:ascii="Times New Roman" w:hAnsi="Times New Roman" w:cs="Times New Roman" w:hint="default"/>
      </w:rPr>
    </w:lvl>
  </w:abstractNum>
  <w:abstractNum w:abstractNumId="34" w15:restartNumberingAfterBreak="0">
    <w:nsid w:val="583412F6"/>
    <w:multiLevelType w:val="singleLevel"/>
    <w:tmpl w:val="D6504418"/>
    <w:lvl w:ilvl="0">
      <w:start w:val="1"/>
      <w:numFmt w:val="decimal"/>
      <w:lvlText w:val="1.5.%1."/>
      <w:legacy w:legacy="1" w:legacySpace="0" w:legacyIndent="619"/>
      <w:lvlJc w:val="left"/>
      <w:rPr>
        <w:rFonts w:ascii="Times New Roman" w:hAnsi="Times New Roman" w:cs="Times New Roman" w:hint="default"/>
        <w:strike w:val="0"/>
      </w:rPr>
    </w:lvl>
  </w:abstractNum>
  <w:abstractNum w:abstractNumId="35" w15:restartNumberingAfterBreak="0">
    <w:nsid w:val="643752DA"/>
    <w:multiLevelType w:val="multilevel"/>
    <w:tmpl w:val="6826EC72"/>
    <w:lvl w:ilvl="0">
      <w:start w:val="4"/>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15:restartNumberingAfterBreak="0">
    <w:nsid w:val="682A7370"/>
    <w:multiLevelType w:val="singleLevel"/>
    <w:tmpl w:val="BC9EA0EC"/>
    <w:lvl w:ilvl="0">
      <w:start w:val="1"/>
      <w:numFmt w:val="decimal"/>
      <w:lvlText w:val="4.%1."/>
      <w:legacy w:legacy="1" w:legacySpace="0" w:legacyIndent="461"/>
      <w:lvlJc w:val="left"/>
      <w:rPr>
        <w:rFonts w:ascii="Times New Roman" w:hAnsi="Times New Roman" w:cs="Times New Roman" w:hint="default"/>
      </w:rPr>
    </w:lvl>
  </w:abstractNum>
  <w:abstractNum w:abstractNumId="37" w15:restartNumberingAfterBreak="0">
    <w:nsid w:val="6A5E63B1"/>
    <w:multiLevelType w:val="multilevel"/>
    <w:tmpl w:val="85F0EC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D337A1B"/>
    <w:multiLevelType w:val="hybridMultilevel"/>
    <w:tmpl w:val="80A0F79C"/>
    <w:lvl w:ilvl="0" w:tplc="23EEB54A">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DC619D0"/>
    <w:multiLevelType w:val="multilevel"/>
    <w:tmpl w:val="57E2E334"/>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15:restartNumberingAfterBreak="0">
    <w:nsid w:val="71FC1F43"/>
    <w:multiLevelType w:val="multilevel"/>
    <w:tmpl w:val="A71A1D74"/>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1" w15:restartNumberingAfterBreak="0">
    <w:nsid w:val="74FB0E50"/>
    <w:multiLevelType w:val="hybridMultilevel"/>
    <w:tmpl w:val="82E06614"/>
    <w:lvl w:ilvl="0" w:tplc="A1ACAA62">
      <w:start w:val="30"/>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2" w15:restartNumberingAfterBreak="0">
    <w:nsid w:val="759767C8"/>
    <w:multiLevelType w:val="singleLevel"/>
    <w:tmpl w:val="62EA44CA"/>
    <w:lvl w:ilvl="0">
      <w:start w:val="1"/>
      <w:numFmt w:val="decimal"/>
      <w:lvlText w:val="5.%1."/>
      <w:legacy w:legacy="1" w:legacySpace="0" w:legacyIndent="442"/>
      <w:lvlJc w:val="left"/>
      <w:rPr>
        <w:rFonts w:ascii="Times New Roman" w:hAnsi="Times New Roman" w:cs="Times New Roman" w:hint="default"/>
        <w:strike w:val="0"/>
      </w:rPr>
    </w:lvl>
  </w:abstractNum>
  <w:abstractNum w:abstractNumId="43" w15:restartNumberingAfterBreak="0">
    <w:nsid w:val="78AF3475"/>
    <w:multiLevelType w:val="hybridMultilevel"/>
    <w:tmpl w:val="3212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E64EE4"/>
    <w:multiLevelType w:val="singleLevel"/>
    <w:tmpl w:val="B0AE9906"/>
    <w:lvl w:ilvl="0">
      <w:start w:val="1"/>
      <w:numFmt w:val="decimal"/>
      <w:lvlText w:val="2.1.%1."/>
      <w:legacy w:legacy="1" w:legacySpace="0" w:legacyIndent="710"/>
      <w:lvlJc w:val="left"/>
      <w:rPr>
        <w:rFonts w:ascii="Times New Roman" w:hAnsi="Times New Roman" w:cs="Times New Roman" w:hint="default"/>
      </w:rPr>
    </w:lvl>
  </w:abstractNum>
  <w:abstractNum w:abstractNumId="45" w15:restartNumberingAfterBreak="0">
    <w:nsid w:val="7BC04487"/>
    <w:multiLevelType w:val="singleLevel"/>
    <w:tmpl w:val="5FB043A2"/>
    <w:lvl w:ilvl="0">
      <w:start w:val="7"/>
      <w:numFmt w:val="decimal"/>
      <w:lvlText w:val="5.%1."/>
      <w:legacy w:legacy="1" w:legacySpace="0" w:legacyIndent="394"/>
      <w:lvlJc w:val="left"/>
      <w:rPr>
        <w:rFonts w:ascii="Times New Roman" w:hAnsi="Times New Roman" w:cs="Times New Roman" w:hint="default"/>
      </w:rPr>
    </w:lvl>
  </w:abstractNum>
  <w:num w:numId="1">
    <w:abstractNumId w:val="9"/>
  </w:num>
  <w:num w:numId="2">
    <w:abstractNumId w:val="44"/>
  </w:num>
  <w:num w:numId="3">
    <w:abstractNumId w:val="44"/>
    <w:lvlOverride w:ilvl="0">
      <w:lvl w:ilvl="0">
        <w:start w:val="1"/>
        <w:numFmt w:val="decimal"/>
        <w:lvlText w:val="2.1.%1."/>
        <w:legacy w:legacy="1" w:legacySpace="0" w:legacyIndent="711"/>
        <w:lvlJc w:val="left"/>
        <w:rPr>
          <w:rFonts w:ascii="Times New Roman" w:hAnsi="Times New Roman" w:cs="Times New Roman" w:hint="default"/>
        </w:rPr>
      </w:lvl>
    </w:lvlOverride>
  </w:num>
  <w:num w:numId="4">
    <w:abstractNumId w:val="7"/>
  </w:num>
  <w:num w:numId="5">
    <w:abstractNumId w:val="11"/>
  </w:num>
  <w:num w:numId="6">
    <w:abstractNumId w:val="31"/>
  </w:num>
  <w:num w:numId="7">
    <w:abstractNumId w:val="36"/>
  </w:num>
  <w:num w:numId="8">
    <w:abstractNumId w:val="42"/>
  </w:num>
  <w:num w:numId="9">
    <w:abstractNumId w:val="28"/>
  </w:num>
  <w:num w:numId="10">
    <w:abstractNumId w:val="20"/>
  </w:num>
  <w:num w:numId="11">
    <w:abstractNumId w:val="33"/>
  </w:num>
  <w:num w:numId="12">
    <w:abstractNumId w:val="21"/>
  </w:num>
  <w:num w:numId="13">
    <w:abstractNumId w:val="22"/>
  </w:num>
  <w:num w:numId="14">
    <w:abstractNumId w:val="19"/>
  </w:num>
  <w:num w:numId="15">
    <w:abstractNumId w:val="17"/>
  </w:num>
  <w:num w:numId="16">
    <w:abstractNumId w:val="34"/>
  </w:num>
  <w:num w:numId="17">
    <w:abstractNumId w:val="12"/>
  </w:num>
  <w:num w:numId="18">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9">
    <w:abstractNumId w:val="1"/>
  </w:num>
  <w:num w:numId="20">
    <w:abstractNumId w:val="3"/>
  </w:num>
  <w:num w:numId="21">
    <w:abstractNumId w:val="5"/>
  </w:num>
  <w:num w:numId="2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5">
    <w:abstractNumId w:val="45"/>
  </w:num>
  <w:num w:numId="26">
    <w:abstractNumId w:val="13"/>
  </w:num>
  <w:num w:numId="27">
    <w:abstractNumId w:val="6"/>
  </w:num>
  <w:num w:numId="28">
    <w:abstractNumId w:val="26"/>
  </w:num>
  <w:num w:numId="29">
    <w:abstractNumId w:val="15"/>
  </w:num>
  <w:num w:numId="30">
    <w:abstractNumId w:val="14"/>
  </w:num>
  <w:num w:numId="31">
    <w:abstractNumId w:val="40"/>
  </w:num>
  <w:num w:numId="32">
    <w:abstractNumId w:val="39"/>
  </w:num>
  <w:num w:numId="33">
    <w:abstractNumId w:val="35"/>
  </w:num>
  <w:num w:numId="34">
    <w:abstractNumId w:val="37"/>
  </w:num>
  <w:num w:numId="35">
    <w:abstractNumId w:val="29"/>
  </w:num>
  <w:num w:numId="36">
    <w:abstractNumId w:val="4"/>
  </w:num>
  <w:num w:numId="37">
    <w:abstractNumId w:val="25"/>
  </w:num>
  <w:num w:numId="38">
    <w:abstractNumId w:val="8"/>
  </w:num>
  <w:num w:numId="39">
    <w:abstractNumId w:val="24"/>
  </w:num>
  <w:num w:numId="40">
    <w:abstractNumId w:val="38"/>
  </w:num>
  <w:num w:numId="41">
    <w:abstractNumId w:val="10"/>
  </w:num>
  <w:num w:numId="42">
    <w:abstractNumId w:val="2"/>
  </w:num>
  <w:num w:numId="43">
    <w:abstractNumId w:val="32"/>
  </w:num>
  <w:num w:numId="44">
    <w:abstractNumId w:val="30"/>
  </w:num>
  <w:num w:numId="45">
    <w:abstractNumId w:val="23"/>
  </w:num>
  <w:num w:numId="46">
    <w:abstractNumId w:val="16"/>
  </w:num>
  <w:num w:numId="47">
    <w:abstractNumId w:val="18"/>
  </w:num>
  <w:num w:numId="48">
    <w:abstractNumId w:val="27"/>
  </w:num>
  <w:num w:numId="49">
    <w:abstractNumId w:val="41"/>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wNDQxMDMAYnNTEyUdpeDU4uLM/DyQAsNaAE8Uqc4sAAAA"/>
  </w:docVars>
  <w:rsids>
    <w:rsidRoot w:val="00FE7AEC"/>
    <w:rsid w:val="00002AC9"/>
    <w:rsid w:val="00013B00"/>
    <w:rsid w:val="0003177E"/>
    <w:rsid w:val="00032DCA"/>
    <w:rsid w:val="00034098"/>
    <w:rsid w:val="00036D06"/>
    <w:rsid w:val="000416E7"/>
    <w:rsid w:val="00041794"/>
    <w:rsid w:val="00051B54"/>
    <w:rsid w:val="00056DB7"/>
    <w:rsid w:val="000631AA"/>
    <w:rsid w:val="000658E0"/>
    <w:rsid w:val="00077B1A"/>
    <w:rsid w:val="00097E2B"/>
    <w:rsid w:val="000A43A1"/>
    <w:rsid w:val="000A676A"/>
    <w:rsid w:val="000B1A26"/>
    <w:rsid w:val="000C5DBD"/>
    <w:rsid w:val="000C601C"/>
    <w:rsid w:val="000D3F05"/>
    <w:rsid w:val="000D5B71"/>
    <w:rsid w:val="000F0664"/>
    <w:rsid w:val="000F067B"/>
    <w:rsid w:val="000F39AE"/>
    <w:rsid w:val="000F5B79"/>
    <w:rsid w:val="001014AB"/>
    <w:rsid w:val="00104E80"/>
    <w:rsid w:val="00123DC6"/>
    <w:rsid w:val="001242A5"/>
    <w:rsid w:val="00130103"/>
    <w:rsid w:val="00131178"/>
    <w:rsid w:val="00132CE6"/>
    <w:rsid w:val="00132DDC"/>
    <w:rsid w:val="0013569A"/>
    <w:rsid w:val="00142232"/>
    <w:rsid w:val="00142F1A"/>
    <w:rsid w:val="001463BA"/>
    <w:rsid w:val="0015639B"/>
    <w:rsid w:val="001636FF"/>
    <w:rsid w:val="00165FEE"/>
    <w:rsid w:val="00167B30"/>
    <w:rsid w:val="00171C24"/>
    <w:rsid w:val="00172E9A"/>
    <w:rsid w:val="00174193"/>
    <w:rsid w:val="00174B82"/>
    <w:rsid w:val="00181527"/>
    <w:rsid w:val="001A1092"/>
    <w:rsid w:val="001B42E9"/>
    <w:rsid w:val="001C5131"/>
    <w:rsid w:val="001C57CB"/>
    <w:rsid w:val="001D11B2"/>
    <w:rsid w:val="001D2DD9"/>
    <w:rsid w:val="001D43DB"/>
    <w:rsid w:val="001E0F05"/>
    <w:rsid w:val="001E4070"/>
    <w:rsid w:val="001F28D8"/>
    <w:rsid w:val="00207562"/>
    <w:rsid w:val="00216B72"/>
    <w:rsid w:val="0022003F"/>
    <w:rsid w:val="002204CF"/>
    <w:rsid w:val="00226E57"/>
    <w:rsid w:val="00244F03"/>
    <w:rsid w:val="00257B46"/>
    <w:rsid w:val="00265510"/>
    <w:rsid w:val="00267315"/>
    <w:rsid w:val="00267BB3"/>
    <w:rsid w:val="00271CAE"/>
    <w:rsid w:val="002733A4"/>
    <w:rsid w:val="00275DF2"/>
    <w:rsid w:val="0029164A"/>
    <w:rsid w:val="002919AC"/>
    <w:rsid w:val="00294630"/>
    <w:rsid w:val="002A02AD"/>
    <w:rsid w:val="002A210A"/>
    <w:rsid w:val="002B16AB"/>
    <w:rsid w:val="002B2DA6"/>
    <w:rsid w:val="002B6E53"/>
    <w:rsid w:val="002C19E4"/>
    <w:rsid w:val="002C704F"/>
    <w:rsid w:val="002D535A"/>
    <w:rsid w:val="002E78BC"/>
    <w:rsid w:val="002E7CD6"/>
    <w:rsid w:val="002F4422"/>
    <w:rsid w:val="0030548E"/>
    <w:rsid w:val="00310954"/>
    <w:rsid w:val="003122C2"/>
    <w:rsid w:val="003149F8"/>
    <w:rsid w:val="00317430"/>
    <w:rsid w:val="00322299"/>
    <w:rsid w:val="00323B9A"/>
    <w:rsid w:val="00325ABF"/>
    <w:rsid w:val="00326EDE"/>
    <w:rsid w:val="00336CB5"/>
    <w:rsid w:val="00344A79"/>
    <w:rsid w:val="00346786"/>
    <w:rsid w:val="0035288B"/>
    <w:rsid w:val="00366132"/>
    <w:rsid w:val="003725E0"/>
    <w:rsid w:val="00385C19"/>
    <w:rsid w:val="003A3B64"/>
    <w:rsid w:val="003A446A"/>
    <w:rsid w:val="003B448F"/>
    <w:rsid w:val="003C3A36"/>
    <w:rsid w:val="003C3CF9"/>
    <w:rsid w:val="003C5CC4"/>
    <w:rsid w:val="003D1976"/>
    <w:rsid w:val="003E107C"/>
    <w:rsid w:val="003E67F7"/>
    <w:rsid w:val="003F0BAE"/>
    <w:rsid w:val="004002D3"/>
    <w:rsid w:val="00415877"/>
    <w:rsid w:val="00427840"/>
    <w:rsid w:val="00427C46"/>
    <w:rsid w:val="004309DC"/>
    <w:rsid w:val="004332A5"/>
    <w:rsid w:val="00434AE1"/>
    <w:rsid w:val="004526FC"/>
    <w:rsid w:val="00472223"/>
    <w:rsid w:val="0048404F"/>
    <w:rsid w:val="00492A7D"/>
    <w:rsid w:val="004B2538"/>
    <w:rsid w:val="004C1F67"/>
    <w:rsid w:val="004D1D1D"/>
    <w:rsid w:val="004E30E6"/>
    <w:rsid w:val="004F1ED2"/>
    <w:rsid w:val="004F36C8"/>
    <w:rsid w:val="004F4D9D"/>
    <w:rsid w:val="004F7735"/>
    <w:rsid w:val="00503469"/>
    <w:rsid w:val="00510EE6"/>
    <w:rsid w:val="005162F2"/>
    <w:rsid w:val="00517C77"/>
    <w:rsid w:val="00527671"/>
    <w:rsid w:val="00545F80"/>
    <w:rsid w:val="005472A3"/>
    <w:rsid w:val="0054792F"/>
    <w:rsid w:val="00553BCE"/>
    <w:rsid w:val="005564B6"/>
    <w:rsid w:val="00570DD5"/>
    <w:rsid w:val="00570EE8"/>
    <w:rsid w:val="00570F02"/>
    <w:rsid w:val="00580162"/>
    <w:rsid w:val="00587FD5"/>
    <w:rsid w:val="00592457"/>
    <w:rsid w:val="005B077E"/>
    <w:rsid w:val="005B19FA"/>
    <w:rsid w:val="005B38EF"/>
    <w:rsid w:val="005B7AE0"/>
    <w:rsid w:val="005E3CF0"/>
    <w:rsid w:val="005E4350"/>
    <w:rsid w:val="00600190"/>
    <w:rsid w:val="006002C9"/>
    <w:rsid w:val="0060458B"/>
    <w:rsid w:val="00604B9C"/>
    <w:rsid w:val="00606675"/>
    <w:rsid w:val="00616D59"/>
    <w:rsid w:val="006236E2"/>
    <w:rsid w:val="006333A0"/>
    <w:rsid w:val="00654247"/>
    <w:rsid w:val="0066004A"/>
    <w:rsid w:val="0066334A"/>
    <w:rsid w:val="0067410C"/>
    <w:rsid w:val="0067704E"/>
    <w:rsid w:val="00687E05"/>
    <w:rsid w:val="00692263"/>
    <w:rsid w:val="006966FA"/>
    <w:rsid w:val="006967FC"/>
    <w:rsid w:val="006A0447"/>
    <w:rsid w:val="006A5FC2"/>
    <w:rsid w:val="006B38BC"/>
    <w:rsid w:val="006B695D"/>
    <w:rsid w:val="006C2565"/>
    <w:rsid w:val="006C3795"/>
    <w:rsid w:val="006C7EE2"/>
    <w:rsid w:val="006D1CB6"/>
    <w:rsid w:val="006E598F"/>
    <w:rsid w:val="0070468B"/>
    <w:rsid w:val="00706708"/>
    <w:rsid w:val="00731B83"/>
    <w:rsid w:val="007328DF"/>
    <w:rsid w:val="00735A5F"/>
    <w:rsid w:val="007364FC"/>
    <w:rsid w:val="007516F0"/>
    <w:rsid w:val="00755834"/>
    <w:rsid w:val="007667EF"/>
    <w:rsid w:val="00772613"/>
    <w:rsid w:val="00774F94"/>
    <w:rsid w:val="00776E74"/>
    <w:rsid w:val="00777D9D"/>
    <w:rsid w:val="00786C8A"/>
    <w:rsid w:val="00792E0D"/>
    <w:rsid w:val="0079380D"/>
    <w:rsid w:val="00793D49"/>
    <w:rsid w:val="00797F94"/>
    <w:rsid w:val="007A10B5"/>
    <w:rsid w:val="007A7520"/>
    <w:rsid w:val="007B03BC"/>
    <w:rsid w:val="007B1545"/>
    <w:rsid w:val="007B353A"/>
    <w:rsid w:val="007C2CD6"/>
    <w:rsid w:val="007C76BF"/>
    <w:rsid w:val="007E11D4"/>
    <w:rsid w:val="007E1CE4"/>
    <w:rsid w:val="007E42DF"/>
    <w:rsid w:val="007E5BA3"/>
    <w:rsid w:val="007F1520"/>
    <w:rsid w:val="007F23F4"/>
    <w:rsid w:val="007F6C3A"/>
    <w:rsid w:val="00800C64"/>
    <w:rsid w:val="008128AB"/>
    <w:rsid w:val="00813595"/>
    <w:rsid w:val="008246E8"/>
    <w:rsid w:val="00845E32"/>
    <w:rsid w:val="008520C2"/>
    <w:rsid w:val="00855B30"/>
    <w:rsid w:val="00857ABC"/>
    <w:rsid w:val="00862E28"/>
    <w:rsid w:val="00864450"/>
    <w:rsid w:val="00875CCF"/>
    <w:rsid w:val="0087699D"/>
    <w:rsid w:val="00881970"/>
    <w:rsid w:val="00881BF6"/>
    <w:rsid w:val="00883305"/>
    <w:rsid w:val="00885651"/>
    <w:rsid w:val="00885B86"/>
    <w:rsid w:val="0088669E"/>
    <w:rsid w:val="00891325"/>
    <w:rsid w:val="00894D7A"/>
    <w:rsid w:val="008A0A2A"/>
    <w:rsid w:val="008A5FCE"/>
    <w:rsid w:val="008D02BB"/>
    <w:rsid w:val="008E1A88"/>
    <w:rsid w:val="008E22F5"/>
    <w:rsid w:val="008E757F"/>
    <w:rsid w:val="008F0299"/>
    <w:rsid w:val="008F1917"/>
    <w:rsid w:val="0090092E"/>
    <w:rsid w:val="009054F9"/>
    <w:rsid w:val="0092000F"/>
    <w:rsid w:val="0092299E"/>
    <w:rsid w:val="00931AF6"/>
    <w:rsid w:val="009412DC"/>
    <w:rsid w:val="009415B6"/>
    <w:rsid w:val="009523B5"/>
    <w:rsid w:val="009564E5"/>
    <w:rsid w:val="0097319D"/>
    <w:rsid w:val="009749C9"/>
    <w:rsid w:val="00974DB2"/>
    <w:rsid w:val="00983CA8"/>
    <w:rsid w:val="009901BF"/>
    <w:rsid w:val="009B53A7"/>
    <w:rsid w:val="009C324D"/>
    <w:rsid w:val="009C6AB1"/>
    <w:rsid w:val="009C7289"/>
    <w:rsid w:val="009F293A"/>
    <w:rsid w:val="009F45CC"/>
    <w:rsid w:val="00A05D9D"/>
    <w:rsid w:val="00A07CC6"/>
    <w:rsid w:val="00A13477"/>
    <w:rsid w:val="00A35FF5"/>
    <w:rsid w:val="00A4004E"/>
    <w:rsid w:val="00A5570E"/>
    <w:rsid w:val="00A65EE5"/>
    <w:rsid w:val="00A6787E"/>
    <w:rsid w:val="00A85E35"/>
    <w:rsid w:val="00A9442F"/>
    <w:rsid w:val="00A961D2"/>
    <w:rsid w:val="00A97EC1"/>
    <w:rsid w:val="00AA2C39"/>
    <w:rsid w:val="00AB02D8"/>
    <w:rsid w:val="00AB1202"/>
    <w:rsid w:val="00AB3B8D"/>
    <w:rsid w:val="00AB3DE9"/>
    <w:rsid w:val="00AF472E"/>
    <w:rsid w:val="00B05AE5"/>
    <w:rsid w:val="00B101CB"/>
    <w:rsid w:val="00B116C4"/>
    <w:rsid w:val="00B142B1"/>
    <w:rsid w:val="00B3696D"/>
    <w:rsid w:val="00B44621"/>
    <w:rsid w:val="00B46CC3"/>
    <w:rsid w:val="00B67021"/>
    <w:rsid w:val="00B700EE"/>
    <w:rsid w:val="00B775E6"/>
    <w:rsid w:val="00B81A48"/>
    <w:rsid w:val="00B82B4E"/>
    <w:rsid w:val="00B82C37"/>
    <w:rsid w:val="00B87584"/>
    <w:rsid w:val="00B95ECC"/>
    <w:rsid w:val="00BB3854"/>
    <w:rsid w:val="00BB49D8"/>
    <w:rsid w:val="00BC5BE0"/>
    <w:rsid w:val="00BE5149"/>
    <w:rsid w:val="00BF0B40"/>
    <w:rsid w:val="00C044C3"/>
    <w:rsid w:val="00C31977"/>
    <w:rsid w:val="00C32D03"/>
    <w:rsid w:val="00C336C4"/>
    <w:rsid w:val="00C3605B"/>
    <w:rsid w:val="00C45874"/>
    <w:rsid w:val="00C56819"/>
    <w:rsid w:val="00C600B6"/>
    <w:rsid w:val="00C66B8D"/>
    <w:rsid w:val="00C71F6E"/>
    <w:rsid w:val="00C75E5E"/>
    <w:rsid w:val="00C82FA2"/>
    <w:rsid w:val="00C87CCB"/>
    <w:rsid w:val="00CA1545"/>
    <w:rsid w:val="00CB2076"/>
    <w:rsid w:val="00CB3BF5"/>
    <w:rsid w:val="00CB4189"/>
    <w:rsid w:val="00CC12D1"/>
    <w:rsid w:val="00CC24FB"/>
    <w:rsid w:val="00CC5134"/>
    <w:rsid w:val="00CD3538"/>
    <w:rsid w:val="00CE6E6E"/>
    <w:rsid w:val="00D11C65"/>
    <w:rsid w:val="00D170BD"/>
    <w:rsid w:val="00D25E51"/>
    <w:rsid w:val="00D45BFB"/>
    <w:rsid w:val="00D47303"/>
    <w:rsid w:val="00D51468"/>
    <w:rsid w:val="00D66D13"/>
    <w:rsid w:val="00D743C9"/>
    <w:rsid w:val="00D840B2"/>
    <w:rsid w:val="00D93855"/>
    <w:rsid w:val="00D963DC"/>
    <w:rsid w:val="00DB0AEE"/>
    <w:rsid w:val="00DB4BEC"/>
    <w:rsid w:val="00DC5B85"/>
    <w:rsid w:val="00DD02A1"/>
    <w:rsid w:val="00DD7547"/>
    <w:rsid w:val="00DE1BEA"/>
    <w:rsid w:val="00DF16FF"/>
    <w:rsid w:val="00E016D6"/>
    <w:rsid w:val="00E043A4"/>
    <w:rsid w:val="00E3018F"/>
    <w:rsid w:val="00E3049C"/>
    <w:rsid w:val="00E31532"/>
    <w:rsid w:val="00E33C57"/>
    <w:rsid w:val="00E353AD"/>
    <w:rsid w:val="00E40D91"/>
    <w:rsid w:val="00E50866"/>
    <w:rsid w:val="00E52054"/>
    <w:rsid w:val="00E52768"/>
    <w:rsid w:val="00E74AA0"/>
    <w:rsid w:val="00EA50A3"/>
    <w:rsid w:val="00EA519A"/>
    <w:rsid w:val="00EB4D55"/>
    <w:rsid w:val="00EC1A50"/>
    <w:rsid w:val="00EC4B63"/>
    <w:rsid w:val="00EF6F46"/>
    <w:rsid w:val="00F1506A"/>
    <w:rsid w:val="00F32F62"/>
    <w:rsid w:val="00F373CF"/>
    <w:rsid w:val="00F42B51"/>
    <w:rsid w:val="00F45DF9"/>
    <w:rsid w:val="00F5357F"/>
    <w:rsid w:val="00F746B9"/>
    <w:rsid w:val="00F77D0F"/>
    <w:rsid w:val="00F96F94"/>
    <w:rsid w:val="00FA3131"/>
    <w:rsid w:val="00FB0A43"/>
    <w:rsid w:val="00FB0C62"/>
    <w:rsid w:val="00FB5C7A"/>
    <w:rsid w:val="00FC1DE0"/>
    <w:rsid w:val="00FD383C"/>
    <w:rsid w:val="00FD3EB3"/>
    <w:rsid w:val="00FE28F2"/>
    <w:rsid w:val="00FE69C2"/>
    <w:rsid w:val="00FE7AEC"/>
    <w:rsid w:val="00FF54F4"/>
    <w:rsid w:val="00FF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8269"/>
  <w15:chartTrackingRefBased/>
  <w15:docId w15:val="{4198E8CF-6517-7646-BD7D-96BCC50F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AEC"/>
    <w:pPr>
      <w:widowControl w:val="0"/>
      <w:autoSpaceDE w:val="0"/>
      <w:autoSpaceDN w:val="0"/>
      <w:adjustRightInd w:val="0"/>
    </w:pPr>
    <w:rPr>
      <w:rFonts w:ascii="Times New Roman" w:eastAsia="Times New Roman" w:hAnsi="Times New Roman"/>
      <w:lang w:val="lt-LT" w:eastAsia="lt-LT"/>
    </w:rPr>
  </w:style>
  <w:style w:type="paragraph" w:styleId="Heading1">
    <w:name w:val="heading 1"/>
    <w:basedOn w:val="Normal"/>
    <w:next w:val="Normal"/>
    <w:link w:val="Heading1Char"/>
    <w:uiPriority w:val="9"/>
    <w:qFormat/>
    <w:rsid w:val="00FE7A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E7AEC"/>
    <w:pPr>
      <w:keepNext/>
      <w:widowControl/>
      <w:autoSpaceDE/>
      <w:autoSpaceDN/>
      <w:adjustRightInd/>
      <w:outlineLvl w:val="1"/>
    </w:pPr>
    <w:rPr>
      <w:rFonts w:cs="Arial"/>
      <w:b/>
      <w:bCs/>
      <w:iCs/>
      <w:sz w:val="24"/>
      <w:szCs w:val="24"/>
    </w:rPr>
  </w:style>
  <w:style w:type="paragraph" w:styleId="Heading7">
    <w:name w:val="heading 7"/>
    <w:basedOn w:val="Normal"/>
    <w:next w:val="Normal"/>
    <w:link w:val="Heading7Char"/>
    <w:uiPriority w:val="9"/>
    <w:semiHidden/>
    <w:unhideWhenUsed/>
    <w:qFormat/>
    <w:rsid w:val="00FE7AE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7AEC"/>
    <w:rPr>
      <w:rFonts w:ascii="Cambria" w:eastAsia="Times New Roman" w:hAnsi="Cambria" w:cs="Times New Roman"/>
      <w:b/>
      <w:bCs/>
      <w:kern w:val="32"/>
      <w:sz w:val="32"/>
      <w:szCs w:val="32"/>
      <w:lang w:eastAsia="lt-LT"/>
    </w:rPr>
  </w:style>
  <w:style w:type="character" w:customStyle="1" w:styleId="Heading2Char">
    <w:name w:val="Heading 2 Char"/>
    <w:link w:val="Heading2"/>
    <w:rsid w:val="00FE7AEC"/>
    <w:rPr>
      <w:rFonts w:ascii="Times New Roman" w:eastAsia="Times New Roman" w:hAnsi="Times New Roman" w:cs="Arial"/>
      <w:b/>
      <w:bCs/>
      <w:iCs/>
      <w:sz w:val="24"/>
      <w:szCs w:val="24"/>
      <w:lang w:eastAsia="lt-LT"/>
    </w:rPr>
  </w:style>
  <w:style w:type="character" w:customStyle="1" w:styleId="Heading7Char">
    <w:name w:val="Heading 7 Char"/>
    <w:link w:val="Heading7"/>
    <w:uiPriority w:val="9"/>
    <w:semiHidden/>
    <w:rsid w:val="00FE7AEC"/>
    <w:rPr>
      <w:rFonts w:ascii="Calibri" w:eastAsia="Times New Roman" w:hAnsi="Calibri" w:cs="Times New Roman"/>
      <w:sz w:val="24"/>
      <w:szCs w:val="24"/>
      <w:lang w:eastAsia="lt-LT"/>
    </w:rPr>
  </w:style>
  <w:style w:type="paragraph" w:styleId="BalloonText">
    <w:name w:val="Balloon Text"/>
    <w:basedOn w:val="Normal"/>
    <w:link w:val="BalloonTextChar"/>
    <w:uiPriority w:val="99"/>
    <w:semiHidden/>
    <w:unhideWhenUsed/>
    <w:rsid w:val="00FE7AEC"/>
    <w:rPr>
      <w:rFonts w:ascii="Tahoma" w:hAnsi="Tahoma" w:cs="Tahoma"/>
      <w:sz w:val="16"/>
      <w:szCs w:val="16"/>
    </w:rPr>
  </w:style>
  <w:style w:type="character" w:customStyle="1" w:styleId="BalloonTextChar">
    <w:name w:val="Balloon Text Char"/>
    <w:link w:val="BalloonText"/>
    <w:uiPriority w:val="99"/>
    <w:semiHidden/>
    <w:rsid w:val="00FE7AEC"/>
    <w:rPr>
      <w:rFonts w:ascii="Tahoma" w:eastAsia="Times New Roman" w:hAnsi="Tahoma" w:cs="Tahoma"/>
      <w:sz w:val="16"/>
      <w:szCs w:val="16"/>
      <w:lang w:eastAsia="lt-LT"/>
    </w:rPr>
  </w:style>
  <w:style w:type="paragraph" w:styleId="ListParagraph">
    <w:name w:val="List Paragraph"/>
    <w:basedOn w:val="Normal"/>
    <w:uiPriority w:val="34"/>
    <w:qFormat/>
    <w:rsid w:val="00FE7AEC"/>
    <w:pPr>
      <w:ind w:left="720"/>
      <w:contextualSpacing/>
    </w:pPr>
  </w:style>
  <w:style w:type="paragraph" w:styleId="Header">
    <w:name w:val="header"/>
    <w:basedOn w:val="Normal"/>
    <w:link w:val="HeaderChar"/>
    <w:unhideWhenUsed/>
    <w:rsid w:val="00FE7AEC"/>
    <w:pPr>
      <w:tabs>
        <w:tab w:val="center" w:pos="4819"/>
        <w:tab w:val="right" w:pos="9638"/>
      </w:tabs>
    </w:pPr>
  </w:style>
  <w:style w:type="character" w:customStyle="1" w:styleId="HeaderChar">
    <w:name w:val="Header Char"/>
    <w:link w:val="Header"/>
    <w:rsid w:val="00FE7AEC"/>
    <w:rPr>
      <w:rFonts w:ascii="Times New Roman" w:eastAsia="Times New Roman" w:hAnsi="Times New Roman" w:cs="Times New Roman"/>
      <w:sz w:val="20"/>
      <w:szCs w:val="20"/>
      <w:lang w:eastAsia="lt-LT"/>
    </w:rPr>
  </w:style>
  <w:style w:type="paragraph" w:styleId="Footer">
    <w:name w:val="footer"/>
    <w:basedOn w:val="Normal"/>
    <w:link w:val="FooterChar"/>
    <w:uiPriority w:val="99"/>
    <w:unhideWhenUsed/>
    <w:rsid w:val="00FE7AEC"/>
    <w:pPr>
      <w:tabs>
        <w:tab w:val="center" w:pos="4819"/>
        <w:tab w:val="right" w:pos="9638"/>
      </w:tabs>
    </w:pPr>
  </w:style>
  <w:style w:type="character" w:customStyle="1" w:styleId="FooterChar">
    <w:name w:val="Footer Char"/>
    <w:link w:val="Footer"/>
    <w:uiPriority w:val="99"/>
    <w:rsid w:val="00FE7AEC"/>
    <w:rPr>
      <w:rFonts w:ascii="Times New Roman" w:eastAsia="Times New Roman" w:hAnsi="Times New Roman" w:cs="Times New Roman"/>
      <w:sz w:val="20"/>
      <w:szCs w:val="20"/>
      <w:lang w:eastAsia="lt-LT"/>
    </w:rPr>
  </w:style>
  <w:style w:type="paragraph" w:styleId="NoSpacing">
    <w:name w:val="No Spacing"/>
    <w:uiPriority w:val="1"/>
    <w:qFormat/>
    <w:rsid w:val="00FE7AEC"/>
    <w:pPr>
      <w:widowControl w:val="0"/>
      <w:autoSpaceDE w:val="0"/>
      <w:autoSpaceDN w:val="0"/>
      <w:adjustRightInd w:val="0"/>
    </w:pPr>
    <w:rPr>
      <w:rFonts w:ascii="Times New Roman" w:eastAsia="Times New Roman" w:hAnsi="Times New Roman"/>
      <w:lang w:val="lt-LT" w:eastAsia="lt-LT"/>
    </w:rPr>
  </w:style>
  <w:style w:type="table" w:styleId="TableGrid">
    <w:name w:val="Table Grid"/>
    <w:basedOn w:val="TableNormal"/>
    <w:uiPriority w:val="39"/>
    <w:rsid w:val="00FE7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FE7AEC"/>
    <w:pPr>
      <w:widowControl/>
      <w:autoSpaceDE/>
      <w:autoSpaceDN/>
      <w:adjustRightInd/>
      <w:spacing w:after="120"/>
    </w:pPr>
    <w:rPr>
      <w:sz w:val="16"/>
      <w:szCs w:val="16"/>
      <w:lang w:eastAsia="en-US"/>
    </w:rPr>
  </w:style>
  <w:style w:type="character" w:customStyle="1" w:styleId="BodyText3Char">
    <w:name w:val="Body Text 3 Char"/>
    <w:link w:val="BodyText3"/>
    <w:rsid w:val="00FE7AEC"/>
    <w:rPr>
      <w:rFonts w:ascii="Times New Roman" w:eastAsia="Times New Roman" w:hAnsi="Times New Roman" w:cs="Times New Roman"/>
      <w:sz w:val="16"/>
      <w:szCs w:val="16"/>
    </w:rPr>
  </w:style>
  <w:style w:type="paragraph" w:styleId="Caption">
    <w:name w:val="caption"/>
    <w:basedOn w:val="Normal"/>
    <w:next w:val="Normal"/>
    <w:qFormat/>
    <w:rsid w:val="00FE7AEC"/>
    <w:pPr>
      <w:widowControl/>
      <w:autoSpaceDE/>
      <w:autoSpaceDN/>
      <w:adjustRightInd/>
    </w:pPr>
    <w:rPr>
      <w:b/>
      <w:bCs/>
      <w:sz w:val="24"/>
      <w:szCs w:val="24"/>
      <w:lang w:eastAsia="en-US"/>
    </w:rPr>
  </w:style>
  <w:style w:type="character" w:customStyle="1" w:styleId="hw">
    <w:name w:val="hw"/>
    <w:rsid w:val="00FE7AEC"/>
    <w:rPr>
      <w:rFonts w:ascii="Arial" w:hAnsi="Arial" w:cs="Arial" w:hint="default"/>
      <w:b/>
      <w:bCs/>
      <w:color w:val="A52A2A"/>
    </w:rPr>
  </w:style>
  <w:style w:type="paragraph" w:styleId="BodyText">
    <w:name w:val="Body Text"/>
    <w:basedOn w:val="Normal"/>
    <w:link w:val="BodyTextChar"/>
    <w:uiPriority w:val="99"/>
    <w:semiHidden/>
    <w:unhideWhenUsed/>
    <w:rsid w:val="00FE7AEC"/>
    <w:pPr>
      <w:spacing w:after="120"/>
    </w:pPr>
  </w:style>
  <w:style w:type="character" w:customStyle="1" w:styleId="BodyTextChar">
    <w:name w:val="Body Text Char"/>
    <w:link w:val="BodyText"/>
    <w:uiPriority w:val="99"/>
    <w:semiHidden/>
    <w:rsid w:val="00FE7AEC"/>
    <w:rPr>
      <w:rFonts w:ascii="Times New Roman" w:eastAsia="Times New Roman" w:hAnsi="Times New Roman" w:cs="Times New Roman"/>
      <w:sz w:val="20"/>
      <w:szCs w:val="20"/>
      <w:lang w:eastAsia="lt-LT"/>
    </w:rPr>
  </w:style>
  <w:style w:type="character" w:styleId="Hyperlink">
    <w:name w:val="Hyperlink"/>
    <w:rsid w:val="007364FC"/>
    <w:rPr>
      <w:color w:val="0000FF"/>
      <w:u w:val="single"/>
    </w:rPr>
  </w:style>
  <w:style w:type="character" w:styleId="CommentReference">
    <w:name w:val="annotation reference"/>
    <w:uiPriority w:val="99"/>
    <w:semiHidden/>
    <w:unhideWhenUsed/>
    <w:rsid w:val="00F45DF9"/>
    <w:rPr>
      <w:sz w:val="16"/>
      <w:szCs w:val="16"/>
    </w:rPr>
  </w:style>
  <w:style w:type="paragraph" w:styleId="CommentText">
    <w:name w:val="annotation text"/>
    <w:basedOn w:val="Normal"/>
    <w:link w:val="CommentTextChar"/>
    <w:uiPriority w:val="99"/>
    <w:semiHidden/>
    <w:unhideWhenUsed/>
    <w:rsid w:val="00F45DF9"/>
  </w:style>
  <w:style w:type="character" w:customStyle="1" w:styleId="CommentTextChar">
    <w:name w:val="Comment Text Char"/>
    <w:link w:val="CommentText"/>
    <w:uiPriority w:val="99"/>
    <w:semiHidden/>
    <w:rsid w:val="00F45DF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45DF9"/>
    <w:rPr>
      <w:b/>
      <w:bCs/>
    </w:rPr>
  </w:style>
  <w:style w:type="character" w:customStyle="1" w:styleId="CommentSubjectChar">
    <w:name w:val="Comment Subject Char"/>
    <w:link w:val="CommentSubject"/>
    <w:uiPriority w:val="99"/>
    <w:semiHidden/>
    <w:rsid w:val="00F45DF9"/>
    <w:rPr>
      <w:rFonts w:ascii="Times New Roman" w:eastAsia="Times New Roman" w:hAnsi="Times New Roman"/>
      <w:b/>
      <w:bCs/>
    </w:rPr>
  </w:style>
  <w:style w:type="paragraph" w:styleId="Revision">
    <w:name w:val="Revision"/>
    <w:hidden/>
    <w:uiPriority w:val="99"/>
    <w:semiHidden/>
    <w:rsid w:val="00F5357F"/>
    <w:rPr>
      <w:rFonts w:ascii="Times New Roman" w:eastAsia="Times New Roman" w:hAnsi="Times New Roman"/>
      <w:lang w:val="lt-LT" w:eastAsia="lt-LT"/>
    </w:rPr>
  </w:style>
  <w:style w:type="paragraph" w:styleId="NormalWeb">
    <w:name w:val="Normal (Web)"/>
    <w:basedOn w:val="Normal"/>
    <w:uiPriority w:val="99"/>
    <w:unhideWhenUsed/>
    <w:rsid w:val="001C5131"/>
    <w:pPr>
      <w:widowControl/>
      <w:autoSpaceDE/>
      <w:autoSpaceDN/>
      <w:adjustRightInd/>
      <w:spacing w:before="100" w:beforeAutospacing="1" w:after="100" w:afterAutospacing="1"/>
    </w:pPr>
    <w:rPr>
      <w:sz w:val="24"/>
      <w:szCs w:val="24"/>
    </w:rPr>
  </w:style>
  <w:style w:type="paragraph" w:customStyle="1" w:styleId="Default">
    <w:name w:val="Default"/>
    <w:rsid w:val="001C5131"/>
    <w:pPr>
      <w:autoSpaceDE w:val="0"/>
      <w:autoSpaceDN w:val="0"/>
      <w:adjustRightInd w:val="0"/>
    </w:pPr>
    <w:rPr>
      <w:rFonts w:ascii="Times New Roman" w:hAnsi="Times New Roman"/>
      <w:color w:val="000000"/>
      <w:sz w:val="24"/>
      <w:szCs w:val="24"/>
      <w:lang w:val="lt-LT" w:eastAsia="lt-LT"/>
    </w:rPr>
  </w:style>
  <w:style w:type="character" w:customStyle="1" w:styleId="highlight">
    <w:name w:val="highlight"/>
    <w:rsid w:val="00326EDE"/>
  </w:style>
  <w:style w:type="paragraph" w:customStyle="1" w:styleId="bodytext0">
    <w:name w:val="bodytext"/>
    <w:basedOn w:val="Normal"/>
    <w:rsid w:val="004309DC"/>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8111">
      <w:bodyDiv w:val="1"/>
      <w:marLeft w:val="0"/>
      <w:marRight w:val="0"/>
      <w:marTop w:val="0"/>
      <w:marBottom w:val="0"/>
      <w:divBdr>
        <w:top w:val="none" w:sz="0" w:space="0" w:color="auto"/>
        <w:left w:val="none" w:sz="0" w:space="0" w:color="auto"/>
        <w:bottom w:val="none" w:sz="0" w:space="0" w:color="auto"/>
        <w:right w:val="none" w:sz="0" w:space="0" w:color="auto"/>
      </w:divBdr>
    </w:div>
    <w:div w:id="306014809">
      <w:bodyDiv w:val="1"/>
      <w:marLeft w:val="0"/>
      <w:marRight w:val="0"/>
      <w:marTop w:val="0"/>
      <w:marBottom w:val="0"/>
      <w:divBdr>
        <w:top w:val="none" w:sz="0" w:space="0" w:color="auto"/>
        <w:left w:val="none" w:sz="0" w:space="0" w:color="auto"/>
        <w:bottom w:val="none" w:sz="0" w:space="0" w:color="auto"/>
        <w:right w:val="none" w:sz="0" w:space="0" w:color="auto"/>
      </w:divBdr>
    </w:div>
    <w:div w:id="823424842">
      <w:bodyDiv w:val="1"/>
      <w:marLeft w:val="0"/>
      <w:marRight w:val="0"/>
      <w:marTop w:val="0"/>
      <w:marBottom w:val="0"/>
      <w:divBdr>
        <w:top w:val="none" w:sz="0" w:space="0" w:color="auto"/>
        <w:left w:val="none" w:sz="0" w:space="0" w:color="auto"/>
        <w:bottom w:val="none" w:sz="0" w:space="0" w:color="auto"/>
        <w:right w:val="none" w:sz="0" w:space="0" w:color="auto"/>
      </w:divBdr>
    </w:div>
    <w:div w:id="926426655">
      <w:bodyDiv w:val="1"/>
      <w:marLeft w:val="0"/>
      <w:marRight w:val="0"/>
      <w:marTop w:val="0"/>
      <w:marBottom w:val="0"/>
      <w:divBdr>
        <w:top w:val="none" w:sz="0" w:space="0" w:color="auto"/>
        <w:left w:val="none" w:sz="0" w:space="0" w:color="auto"/>
        <w:bottom w:val="none" w:sz="0" w:space="0" w:color="auto"/>
        <w:right w:val="none" w:sz="0" w:space="0" w:color="auto"/>
      </w:divBdr>
    </w:div>
    <w:div w:id="981539093">
      <w:bodyDiv w:val="1"/>
      <w:marLeft w:val="0"/>
      <w:marRight w:val="0"/>
      <w:marTop w:val="0"/>
      <w:marBottom w:val="0"/>
      <w:divBdr>
        <w:top w:val="none" w:sz="0" w:space="0" w:color="auto"/>
        <w:left w:val="none" w:sz="0" w:space="0" w:color="auto"/>
        <w:bottom w:val="none" w:sz="0" w:space="0" w:color="auto"/>
        <w:right w:val="none" w:sz="0" w:space="0" w:color="auto"/>
      </w:divBdr>
    </w:div>
    <w:div w:id="1162700886">
      <w:bodyDiv w:val="1"/>
      <w:marLeft w:val="0"/>
      <w:marRight w:val="0"/>
      <w:marTop w:val="0"/>
      <w:marBottom w:val="0"/>
      <w:divBdr>
        <w:top w:val="none" w:sz="0" w:space="0" w:color="auto"/>
        <w:left w:val="none" w:sz="0" w:space="0" w:color="auto"/>
        <w:bottom w:val="none" w:sz="0" w:space="0" w:color="auto"/>
        <w:right w:val="none" w:sz="0" w:space="0" w:color="auto"/>
      </w:divBdr>
    </w:div>
    <w:div w:id="1307858424">
      <w:bodyDiv w:val="1"/>
      <w:marLeft w:val="0"/>
      <w:marRight w:val="0"/>
      <w:marTop w:val="0"/>
      <w:marBottom w:val="0"/>
      <w:divBdr>
        <w:top w:val="none" w:sz="0" w:space="0" w:color="auto"/>
        <w:left w:val="none" w:sz="0" w:space="0" w:color="auto"/>
        <w:bottom w:val="none" w:sz="0" w:space="0" w:color="auto"/>
        <w:right w:val="none" w:sz="0" w:space="0" w:color="auto"/>
      </w:divBdr>
    </w:div>
    <w:div w:id="1356884954">
      <w:bodyDiv w:val="1"/>
      <w:marLeft w:val="0"/>
      <w:marRight w:val="0"/>
      <w:marTop w:val="0"/>
      <w:marBottom w:val="0"/>
      <w:divBdr>
        <w:top w:val="none" w:sz="0" w:space="0" w:color="auto"/>
        <w:left w:val="none" w:sz="0" w:space="0" w:color="auto"/>
        <w:bottom w:val="none" w:sz="0" w:space="0" w:color="auto"/>
        <w:right w:val="none" w:sz="0" w:space="0" w:color="auto"/>
      </w:divBdr>
    </w:div>
    <w:div w:id="1385912111">
      <w:bodyDiv w:val="1"/>
      <w:marLeft w:val="0"/>
      <w:marRight w:val="0"/>
      <w:marTop w:val="0"/>
      <w:marBottom w:val="0"/>
      <w:divBdr>
        <w:top w:val="none" w:sz="0" w:space="0" w:color="auto"/>
        <w:left w:val="none" w:sz="0" w:space="0" w:color="auto"/>
        <w:bottom w:val="none" w:sz="0" w:space="0" w:color="auto"/>
        <w:right w:val="none" w:sz="0" w:space="0" w:color="auto"/>
      </w:divBdr>
    </w:div>
    <w:div w:id="1818448166">
      <w:bodyDiv w:val="1"/>
      <w:marLeft w:val="0"/>
      <w:marRight w:val="0"/>
      <w:marTop w:val="0"/>
      <w:marBottom w:val="0"/>
      <w:divBdr>
        <w:top w:val="none" w:sz="0" w:space="0" w:color="auto"/>
        <w:left w:val="none" w:sz="0" w:space="0" w:color="auto"/>
        <w:bottom w:val="none" w:sz="0" w:space="0" w:color="auto"/>
        <w:right w:val="none" w:sz="0" w:space="0" w:color="auto"/>
      </w:divBdr>
    </w:div>
    <w:div w:id="1908880136">
      <w:bodyDiv w:val="1"/>
      <w:marLeft w:val="0"/>
      <w:marRight w:val="0"/>
      <w:marTop w:val="0"/>
      <w:marBottom w:val="0"/>
      <w:divBdr>
        <w:top w:val="none" w:sz="0" w:space="0" w:color="auto"/>
        <w:left w:val="none" w:sz="0" w:space="0" w:color="auto"/>
        <w:bottom w:val="none" w:sz="0" w:space="0" w:color="auto"/>
        <w:right w:val="none" w:sz="0" w:space="0" w:color="auto"/>
      </w:divBdr>
    </w:div>
    <w:div w:id="20118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DCE16D958957F41B0F9946A092BC639" ma:contentTypeVersion="11" ma:contentTypeDescription="Kurkite naują dokumentą." ma:contentTypeScope="" ma:versionID="d88d0427c995f74e641c5897e00786f2">
  <xsd:schema xmlns:xsd="http://www.w3.org/2001/XMLSchema" xmlns:xs="http://www.w3.org/2001/XMLSchema" xmlns:p="http://schemas.microsoft.com/office/2006/metadata/properties" xmlns:ns3="14eec02c-dd95-44fa-8bbe-2464f884aa46" xmlns:ns4="e94c52a0-612a-4a47-9f85-465cc209950b" targetNamespace="http://schemas.microsoft.com/office/2006/metadata/properties" ma:root="true" ma:fieldsID="1b85588317d19a439d8d689275bb17f4" ns3:_="" ns4:_="">
    <xsd:import namespace="14eec02c-dd95-44fa-8bbe-2464f884aa46"/>
    <xsd:import namespace="e94c52a0-612a-4a47-9f85-465cc20995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ec02c-dd95-44fa-8bbe-2464f884a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4c52a0-612a-4a47-9f85-465cc209950b" elementFormDefault="qualified">
    <xsd:import namespace="http://schemas.microsoft.com/office/2006/documentManagement/types"/>
    <xsd:import namespace="http://schemas.microsoft.com/office/infopath/2007/PartnerControls"/>
    <xsd:element name="SharedWithUsers" ma:index="13"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Bendrinta su išsamia informacija" ma:internalName="SharedWithDetails" ma:readOnly="true">
      <xsd:simpleType>
        <xsd:restriction base="dms:Note">
          <xsd:maxLength value="255"/>
        </xsd:restriction>
      </xsd:simpleType>
    </xsd:element>
    <xsd:element name="SharingHintHash" ma:index="15"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53DF-370E-463C-A570-BFB40D79E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ec02c-dd95-44fa-8bbe-2464f884aa46"/>
    <ds:schemaRef ds:uri="e94c52a0-612a-4a47-9f85-465cc2099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36D8F-A76D-45C8-A79C-EEA4003387A8}">
  <ds:schemaRefs>
    <ds:schemaRef ds:uri="http://schemas.microsoft.com/sharepoint/v3/contenttype/forms"/>
  </ds:schemaRefs>
</ds:datastoreItem>
</file>

<file path=customXml/itemProps3.xml><?xml version="1.0" encoding="utf-8"?>
<ds:datastoreItem xmlns:ds="http://schemas.openxmlformats.org/officeDocument/2006/customXml" ds:itemID="{F77763C8-4F98-462C-9489-22E4ADFD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1077</Words>
  <Characters>6145</Characters>
  <Application>Microsoft Office Word</Application>
  <DocSecurity>0</DocSecurity>
  <Lines>51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VDU</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cp:lastModifiedBy>Monika Didžgalvytė-Bujauskė</cp:lastModifiedBy>
  <cp:revision>9</cp:revision>
  <cp:lastPrinted>2013-04-17T11:27:00Z</cp:lastPrinted>
  <dcterms:created xsi:type="dcterms:W3CDTF">2021-09-02T06:12:00Z</dcterms:created>
  <dcterms:modified xsi:type="dcterms:W3CDTF">2022-04-15T06:31:00Z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0x0101002DCE16D958957F41B0F9946A092BC639</vt:lpwstr>
  </property>
</Properties>
</file>